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881"/>
        <w:gridCol w:w="1918"/>
        <w:gridCol w:w="3531"/>
      </w:tblGrid>
      <w:tr w:rsidR="00CB56FE" w:rsidTr="0094360D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CB56FE" w:rsidRDefault="00CB56FE" w:rsidP="00CB56FE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ab/>
      </w:r>
    </w:p>
    <w:p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CB56FE" w:rsidRPr="00E955E8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АЙТЫЫШКЫНЫ </w:t>
      </w:r>
    </w:p>
    <w:p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Целинный</w:t>
      </w:r>
      <w:proofErr w:type="gramEnd"/>
    </w:p>
    <w:p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6F204E">
        <w:rPr>
          <w:rFonts w:ascii="Times New Roman" w:hAnsi="Times New Roman" w:cs="Times New Roman"/>
          <w:b/>
          <w:bCs/>
          <w:sz w:val="28"/>
          <w:szCs w:val="28"/>
        </w:rPr>
        <w:t>01 февраля 2021 года № 02</w:t>
      </w:r>
    </w:p>
    <w:p w:rsidR="006F204E" w:rsidRDefault="006F204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204E" w:rsidRPr="00AC429F" w:rsidRDefault="006F204E" w:rsidP="006F204E">
      <w:pPr>
        <w:widowControl w:val="0"/>
        <w:suppressAutoHyphens/>
        <w:autoSpaceDN w:val="0"/>
        <w:spacing w:after="0" w:line="240" w:lineRule="auto"/>
        <w:ind w:left="-225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утверждении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плана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мероприятий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подготовке</w:t>
      </w:r>
      <w:proofErr w:type="spellEnd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безаварийному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пропуску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весеннего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половодья</w:t>
      </w:r>
      <w:proofErr w:type="spellEnd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паводка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в 2021</w:t>
      </w:r>
      <w:r w:rsidRPr="00AC429F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eastAsia="ja-JP" w:bidi="fa-IR"/>
        </w:rPr>
        <w:t xml:space="preserve"> году</w:t>
      </w:r>
    </w:p>
    <w:p w:rsidR="006F204E" w:rsidRPr="00AC429F" w:rsidRDefault="006F204E" w:rsidP="006F204E">
      <w:pPr>
        <w:widowControl w:val="0"/>
        <w:suppressAutoHyphens/>
        <w:autoSpaceDN w:val="0"/>
        <w:spacing w:after="0" w:line="240" w:lineRule="auto"/>
        <w:ind w:left="-225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</w:p>
    <w:p w:rsidR="006F204E" w:rsidRPr="00AC429F" w:rsidRDefault="006F204E" w:rsidP="006F204E">
      <w:pPr>
        <w:widowControl w:val="0"/>
        <w:suppressAutoHyphens/>
        <w:autoSpaceDN w:val="0"/>
        <w:spacing w:after="0"/>
        <w:ind w:left="-255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  <w:t xml:space="preserve">В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соответствии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ыва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27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августа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1996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57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6</w:t>
      </w:r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«О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защите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населения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чрезвычайных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ситуаций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природного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техногенного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характера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целях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обеспечения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безопасности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населения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снижения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возможного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ущерба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устойчивого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функционирования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экономики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предупреждения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ликвидации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чрезвычайных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ситуаций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связанных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с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вредным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воздействием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вод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21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году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</w:p>
    <w:p w:rsidR="006F204E" w:rsidRPr="002138B5" w:rsidRDefault="006F204E" w:rsidP="006F204E">
      <w:pPr>
        <w:widowControl w:val="0"/>
        <w:suppressAutoHyphens/>
        <w:autoSpaceDN w:val="0"/>
        <w:spacing w:line="240" w:lineRule="auto"/>
        <w:ind w:left="-255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2138B5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РАСПОРЯЖАЮСЬ:</w:t>
      </w:r>
    </w:p>
    <w:p w:rsidR="006F204E" w:rsidRPr="00AC429F" w:rsidRDefault="006F204E" w:rsidP="006F204E">
      <w:pPr>
        <w:widowControl w:val="0"/>
        <w:numPr>
          <w:ilvl w:val="0"/>
          <w:numId w:val="8"/>
        </w:numPr>
        <w:tabs>
          <w:tab w:val="left" w:pos="112"/>
        </w:tabs>
        <w:suppressAutoHyphens/>
        <w:autoSpaceDN w:val="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Утвердить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прилагаемый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план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мероприятий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подготовке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безаварийному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пропуску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весеннего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половодья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паводка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21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году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6F204E" w:rsidRPr="00AC429F" w:rsidRDefault="006F204E" w:rsidP="006F204E">
      <w:pPr>
        <w:widowControl w:val="0"/>
        <w:numPr>
          <w:ilvl w:val="0"/>
          <w:numId w:val="8"/>
        </w:numPr>
        <w:tabs>
          <w:tab w:val="left" w:pos="145"/>
          <w:tab w:val="left" w:pos="428"/>
        </w:tabs>
        <w:suppressAutoHyphens/>
        <w:autoSpaceDN w:val="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Обеспечить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контроль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выполнением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мероприятий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подготовке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к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безаварийному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пропуску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весеннего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половодья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паводка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21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году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:rsidR="006F204E" w:rsidRPr="00AC429F" w:rsidRDefault="006F204E" w:rsidP="006F204E">
      <w:pPr>
        <w:widowControl w:val="0"/>
        <w:numPr>
          <w:ilvl w:val="0"/>
          <w:numId w:val="8"/>
        </w:numPr>
        <w:tabs>
          <w:tab w:val="left" w:pos="145"/>
          <w:tab w:val="left" w:pos="42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оставляю за собой.</w:t>
      </w: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6F204E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6F204E" w:rsidRPr="006F204E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/>
        <w:ind w:left="-255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:rsidR="006F204E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/>
        <w:ind w:left="-255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</w:t>
      </w:r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он </w:t>
      </w:r>
      <w:proofErr w:type="gram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Целинный</w:t>
      </w:r>
      <w:proofErr w:type="gram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О.С.</w:t>
      </w:r>
    </w:p>
    <w:p w:rsidR="006F204E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gram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lastRenderedPageBreak/>
        <w:t>Утвержден</w:t>
      </w:r>
      <w:proofErr w:type="gram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распоряжением </w:t>
      </w: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Администрации сельского поселения </w:t>
      </w: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</w:t>
      </w: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right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от «01» февраля 2021г. № 02</w:t>
      </w: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AC429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ПЛАН</w:t>
      </w: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мероприятий по подготовке к безаварийному пропуску весеннего половодья и паводка на территории 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поселения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gram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Целинный</w:t>
      </w:r>
      <w:proofErr w:type="gram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в 2021</w:t>
      </w:r>
      <w:r w:rsidRPr="00AC429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году</w:t>
      </w:r>
    </w:p>
    <w:p w:rsidR="006F204E" w:rsidRPr="00AC429F" w:rsidRDefault="006F204E" w:rsidP="006F204E">
      <w:pPr>
        <w:widowControl w:val="0"/>
        <w:tabs>
          <w:tab w:val="left" w:pos="145"/>
          <w:tab w:val="left" w:pos="428"/>
        </w:tabs>
        <w:suppressAutoHyphens/>
        <w:autoSpaceDN w:val="0"/>
        <w:spacing w:after="0" w:line="240" w:lineRule="auto"/>
        <w:ind w:left="-255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tbl>
      <w:tblPr>
        <w:tblStyle w:val="a4"/>
        <w:tblW w:w="0" w:type="auto"/>
        <w:tblInd w:w="-255" w:type="dxa"/>
        <w:tblLook w:val="04A0"/>
      </w:tblPr>
      <w:tblGrid>
        <w:gridCol w:w="636"/>
        <w:gridCol w:w="4275"/>
        <w:gridCol w:w="1831"/>
        <w:gridCol w:w="2950"/>
      </w:tblGrid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  <w:t xml:space="preserve">№ </w:t>
            </w:r>
            <w:proofErr w:type="spellStart"/>
            <w:proofErr w:type="gramStart"/>
            <w:r w:rsidRPr="00AC429F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  <w:t>п</w:t>
            </w:r>
            <w:proofErr w:type="spellEnd"/>
            <w:proofErr w:type="gramEnd"/>
            <w:r w:rsidRPr="00AC429F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  <w:t>/</w:t>
            </w:r>
            <w:proofErr w:type="spellStart"/>
            <w:r w:rsidRPr="00AC429F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  <w:t>п</w:t>
            </w:r>
            <w:proofErr w:type="spellEnd"/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  <w:t>Мероприятия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  <w:t>Сроки исполнения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  <w:t>Ответственные исполнители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1.1.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Обновить </w:t>
            </w: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перечень участков дорог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елинное, подпадающих в зону возможного подтопления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15 февраля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елинное,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ПСЧ-8 по охране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района (по согласованию)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1.2.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Разработать среднесрочный прогноз развития паводковой обстановки на т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ерритории </w:t>
            </w:r>
            <w:proofErr w:type="spellStart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сумонаЦелинное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в 2019 </w:t>
            </w: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году и организовать постоянный контроль за ее развитием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25 февраля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елинное,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ПСЧ-8 по охране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района (по согласованию)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1.3.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Принять меры по организации временных и постоянных гидрологических постов наблюдения на опасных участках водных объектов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апрель-август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1.4.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Создать резерв материальных ресурсов по предупреждению и ликвидации чрезвычайных ситуаций, обусловленных паводком и половодьем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15 февраля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МР «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Кызылский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кожуун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1.5.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Принять меры по недопущению строительства и ведения хозяйственной деятельности в затопляемых местах в соответствии с действующим законодательством, требованиями норм и правил в строительной отрасли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постоянно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МР «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Кызылский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кожуун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1.6.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Обеспечить обследование зон возможного затопления в паводковых районах не предмет наличия сибиреязвенных скотомогильников, не соответствующих требованиям ветеринарно-санитарных правил.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март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Управление ветеринарии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Кызылскогокожууна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, администрация сельского поселения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сумон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Целинный</w:t>
            </w:r>
            <w:proofErr w:type="gramEnd"/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1.7.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Утвердить комплекс мероприятий по защите сельскохозяйственных животных и сельхозугодий в зонах возможного подтопления (определение безопасных мест размещение животных, транспортное обеспечение в случае необходимости и обеспечение кормами).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1 апреля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елинное, 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Управление сельского хозяйства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Кызылскогокожууна</w:t>
            </w:r>
            <w:proofErr w:type="spellEnd"/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1.8.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Обеспечить проведение комплексы санитарно-гигиенических </w:t>
            </w: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lastRenderedPageBreak/>
              <w:t>противоэпидемиологических мероприятий в зонах возможного подтопления.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20 апреля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елинное,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lastRenderedPageBreak/>
              <w:t xml:space="preserve">Управление сельского хозяйства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Кызылскогокожууна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, 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ФГУЗ «Центр гигиены и эпидемиологии в РТ»</w:t>
            </w:r>
          </w:p>
        </w:tc>
      </w:tr>
      <w:tr w:rsidR="006F204E" w:rsidRPr="00AC429F" w:rsidTr="00CB2D42">
        <w:tc>
          <w:tcPr>
            <w:tcW w:w="9692" w:type="dxa"/>
            <w:gridSpan w:val="4"/>
          </w:tcPr>
          <w:p w:rsidR="006F204E" w:rsidRPr="00AC429F" w:rsidRDefault="006F204E" w:rsidP="006F204E">
            <w:pPr>
              <w:widowControl w:val="0"/>
              <w:numPr>
                <w:ilvl w:val="0"/>
                <w:numId w:val="9"/>
              </w:numPr>
              <w:tabs>
                <w:tab w:val="left" w:pos="145"/>
                <w:tab w:val="left" w:pos="428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  <w:lastRenderedPageBreak/>
              <w:t>Меры организационно-оперативного характера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2.1.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Принять меры по заблаговременной подготовке проектов распорядительных документов для принятия решений на проведение предупредительных мероприятий и ликвидации последствий наводнения.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постоянно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елинное, руководители организаций и учреждений (по согласовании)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2.2.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Утвердить перечень сил и средств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кожуунного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звена территориальной подсистемы предупреждения и ликвидации чрезвычайных ситуаций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сумона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Целинное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к предупреждению и ликвидации чрезвычайных ситуаций, обусловленных паводком и половодьем.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20 февраля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2.3.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Организация мероприятий по информированию населения через средства массовой информации и проведение профилактических и разъяснительных работ среди населения по безопасности до и после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в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паводково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- опасный период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Администрация 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с. Целинное,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газета «Вести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кожууна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2.4.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Организация оповещения населения о складывающей  паводковой ситуации, обусловленной весенним половодьем и паводком.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при угрозе и возникновение ЧС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Администрация 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с. Целинное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2.5.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Подготовка техники высокой проходимости для эвакуации населения из зон подтопления.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1 апреля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Администрация 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с. Целинное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2.6.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Рассмотреть вопрос о выделении финансовых средств из резерва фонда администрации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кожууна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на проведение мероприятий по предупреждению и ликвидации чрезвычайных ситуаций.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при возникновении ЧС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Финансовое управление администрации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кожууна</w:t>
            </w:r>
            <w:proofErr w:type="spellEnd"/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2.7.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Проведение разъяснительной работы среди населения по своевременному страхованию имущества, жилых помещений и сельскохозяйственных животных от чрезвычайных ситуаций природного и техногенного характера.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паводкового периода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Администрация 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с. Целинное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2.8.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Провести сверку паспортных данных и место пребывания граждан, проживающих в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сумоне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Целинное, подверженных риску подтопления.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февраль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ОФМС России по Республике Тыва в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Кызылском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районе (по согласованию), 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</w:t>
            </w:r>
          </w:p>
        </w:tc>
      </w:tr>
      <w:tr w:rsidR="006F204E" w:rsidRPr="00AC429F" w:rsidTr="00CB2D42">
        <w:trPr>
          <w:trHeight w:val="2098"/>
        </w:trPr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lastRenderedPageBreak/>
              <w:t>2.9.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Утвердить план мероприятий по защите и охране объектов культурного наследия (памятников истории и культуры) 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Кызылскогокожууна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, попадающих в зону возможного затопления и обеспечить его выполнение.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март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Администрация </w:t>
            </w: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с. Целинное</w:t>
            </w:r>
          </w:p>
        </w:tc>
      </w:tr>
      <w:tr w:rsidR="006F204E" w:rsidRPr="00AC429F" w:rsidTr="00CB2D42">
        <w:tc>
          <w:tcPr>
            <w:tcW w:w="9692" w:type="dxa"/>
            <w:gridSpan w:val="4"/>
          </w:tcPr>
          <w:p w:rsidR="006F204E" w:rsidRPr="00AC429F" w:rsidRDefault="006F204E" w:rsidP="006F204E">
            <w:pPr>
              <w:widowControl w:val="0"/>
              <w:numPr>
                <w:ilvl w:val="0"/>
                <w:numId w:val="9"/>
              </w:numPr>
              <w:tabs>
                <w:tab w:val="left" w:pos="145"/>
                <w:tab w:val="left" w:pos="428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b/>
                <w:kern w:val="3"/>
                <w:sz w:val="24"/>
                <w:szCs w:val="24"/>
                <w:lang w:eastAsia="ja-JP" w:bidi="fa-IR"/>
              </w:rPr>
              <w:t>Инженерно-технические и другие профилактические мероприятия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3.1. 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Определение мест возможного образования заторных явлений на реках в </w:t>
            </w:r>
            <w:proofErr w:type="spellStart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кожууне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и подготовка предложений по их ликвидации.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1 апреля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ПСЧ-8 по охране </w:t>
            </w:r>
            <w:proofErr w:type="spellStart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Кызылского</w:t>
            </w:r>
            <w:proofErr w:type="spellEnd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района, администрация с</w:t>
            </w:r>
            <w:proofErr w:type="gramStart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3.2</w:t>
            </w: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Организовать обследование объектов энергетики, линий электропередачи, связи и принять меры по их очистке, ремонту, дополнительному укреплению (при необходимости).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1 мая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ОАО «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Тывасвязьинформ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», ОАО «</w:t>
            </w:r>
            <w:proofErr w:type="spell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Тываэнерго</w:t>
            </w:r>
            <w:proofErr w:type="spell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», 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3.3</w:t>
            </w: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Провести профилактические мероприятия по подготовке мостовых сооружений, дорожного полотна для обеспечения безаварийного пропуска паводковых вод, в том числе от талых склоновых вод.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15 апреля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</w:p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</w:t>
            </w:r>
          </w:p>
        </w:tc>
      </w:tr>
      <w:tr w:rsidR="006F204E" w:rsidRPr="00AC429F" w:rsidTr="00CB2D42">
        <w:tc>
          <w:tcPr>
            <w:tcW w:w="636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right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3.4</w:t>
            </w: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</w:t>
            </w:r>
          </w:p>
        </w:tc>
        <w:tc>
          <w:tcPr>
            <w:tcW w:w="4275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Обеспечить резервными автономными источниками энергосбережения населенные пункты, подпадающие в зону подтопления.</w:t>
            </w:r>
          </w:p>
        </w:tc>
        <w:tc>
          <w:tcPr>
            <w:tcW w:w="1831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до 1 мая</w:t>
            </w:r>
          </w:p>
        </w:tc>
        <w:tc>
          <w:tcPr>
            <w:tcW w:w="2950" w:type="dxa"/>
          </w:tcPr>
          <w:p w:rsidR="006F204E" w:rsidRPr="00AC429F" w:rsidRDefault="006F204E" w:rsidP="00CB2D42">
            <w:pPr>
              <w:widowControl w:val="0"/>
              <w:tabs>
                <w:tab w:val="left" w:pos="145"/>
                <w:tab w:val="left" w:pos="428"/>
              </w:tabs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администрация с</w:t>
            </w:r>
            <w:proofErr w:type="gramStart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.Ц</w:t>
            </w:r>
            <w:proofErr w:type="gramEnd"/>
            <w:r w:rsidRPr="00AC429F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елинное</w:t>
            </w:r>
          </w:p>
        </w:tc>
      </w:tr>
    </w:tbl>
    <w:p w:rsidR="006F204E" w:rsidRDefault="006F204E" w:rsidP="006F20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04E" w:rsidRDefault="006F204E" w:rsidP="006F20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04E" w:rsidRDefault="006F204E" w:rsidP="006F204E"/>
    <w:p w:rsidR="00DB6578" w:rsidRPr="00D31791" w:rsidRDefault="00DB6578" w:rsidP="00DB657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sectPr w:rsidR="00DB6578" w:rsidRPr="00D31791" w:rsidSect="006365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ymbol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1529"/>
    <w:multiLevelType w:val="multilevel"/>
    <w:tmpl w:val="2D88303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1FD4EE5"/>
    <w:multiLevelType w:val="multilevel"/>
    <w:tmpl w:val="F63C2054"/>
    <w:styleLink w:val="WW8Num3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1B915280"/>
    <w:multiLevelType w:val="multilevel"/>
    <w:tmpl w:val="74FEBC42"/>
    <w:lvl w:ilvl="0">
      <w:start w:val="4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200220ED"/>
    <w:multiLevelType w:val="hybridMultilevel"/>
    <w:tmpl w:val="CD8AA132"/>
    <w:lvl w:ilvl="0" w:tplc="D098F57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737A68"/>
    <w:multiLevelType w:val="multilevel"/>
    <w:tmpl w:val="703C3E7E"/>
    <w:styleLink w:val="WW8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54AF16FD"/>
    <w:multiLevelType w:val="multilevel"/>
    <w:tmpl w:val="5024D59A"/>
    <w:styleLink w:val="WW8Num74"/>
    <w:lvl w:ilvl="0">
      <w:numFmt w:val="bullet"/>
      <w:lvlText w:val="-"/>
      <w:lvlJc w:val="left"/>
      <w:rPr>
        <w:rFonts w:ascii="OpenSymbol" w:hAnsi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682175D1"/>
    <w:multiLevelType w:val="multilevel"/>
    <w:tmpl w:val="3D148C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1"/>
    <w:lvlOverride w:ilvl="0">
      <w:startOverride w:val="3"/>
    </w:lvlOverride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6578"/>
    <w:rsid w:val="002702C7"/>
    <w:rsid w:val="002F4A74"/>
    <w:rsid w:val="00386AD1"/>
    <w:rsid w:val="003F59CE"/>
    <w:rsid w:val="00530F99"/>
    <w:rsid w:val="005E7CD8"/>
    <w:rsid w:val="006365B7"/>
    <w:rsid w:val="006F204E"/>
    <w:rsid w:val="00B11752"/>
    <w:rsid w:val="00CB56FE"/>
    <w:rsid w:val="00DB6578"/>
    <w:rsid w:val="00E92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5">
    <w:name w:val="WW8Num15"/>
    <w:basedOn w:val="a2"/>
    <w:rsid w:val="00DB6578"/>
    <w:pPr>
      <w:numPr>
        <w:numId w:val="2"/>
      </w:numPr>
    </w:pPr>
  </w:style>
  <w:style w:type="paragraph" w:styleId="a3">
    <w:name w:val="List Paragraph"/>
    <w:basedOn w:val="a"/>
    <w:uiPriority w:val="34"/>
    <w:qFormat/>
    <w:rsid w:val="00DB657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DB657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16">
    <w:name w:val="WW8Num16"/>
    <w:basedOn w:val="a2"/>
    <w:rsid w:val="00DB6578"/>
    <w:pPr>
      <w:numPr>
        <w:numId w:val="3"/>
      </w:numPr>
    </w:pPr>
  </w:style>
  <w:style w:type="numbering" w:customStyle="1" w:styleId="WW8Num37">
    <w:name w:val="WW8Num37"/>
    <w:basedOn w:val="a2"/>
    <w:rsid w:val="00DB6578"/>
    <w:pPr>
      <w:numPr>
        <w:numId w:val="4"/>
      </w:numPr>
    </w:pPr>
  </w:style>
  <w:style w:type="numbering" w:customStyle="1" w:styleId="WW8Num74">
    <w:name w:val="WW8Num74"/>
    <w:basedOn w:val="a2"/>
    <w:rsid w:val="00DB6578"/>
    <w:pPr>
      <w:numPr>
        <w:numId w:val="5"/>
      </w:numPr>
    </w:pPr>
  </w:style>
  <w:style w:type="paragraph" w:styleId="a5">
    <w:name w:val="Balloon Text"/>
    <w:basedOn w:val="a"/>
    <w:link w:val="a6"/>
    <w:uiPriority w:val="99"/>
    <w:semiHidden/>
    <w:unhideWhenUsed/>
    <w:rsid w:val="00DB6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5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2021-02-04T07:47:00Z</cp:lastPrinted>
  <dcterms:created xsi:type="dcterms:W3CDTF">2020-03-26T03:57:00Z</dcterms:created>
  <dcterms:modified xsi:type="dcterms:W3CDTF">2021-02-04T07:51:00Z</dcterms:modified>
</cp:coreProperties>
</file>