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1C2" w:rsidRPr="00A85D8E" w:rsidRDefault="00B311C2" w:rsidP="00DC266E">
      <w:pPr>
        <w:pStyle w:val="a3"/>
        <w:rPr>
          <w:b/>
          <w:sz w:val="28"/>
          <w:szCs w:val="28"/>
        </w:rPr>
      </w:pPr>
    </w:p>
    <w:p w:rsidR="00B311C2" w:rsidRPr="00B311C2" w:rsidRDefault="00FD6961" w:rsidP="00B311C2">
      <w:pPr>
        <w:keepNext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0;width:55.95pt;height:45pt;z-index:251660288">
            <v:imagedata r:id="rId4" o:title="" chromakey="white" gain="2147483647f" blacklevel="-19006f"/>
          </v:shape>
          <o:OLEObject Type="Embed" ProgID="PBrush" ShapeID="_x0000_s1026" DrawAspect="Content" ObjectID="_1703315758" r:id="rId5"/>
        </w:object>
      </w:r>
      <w:r w:rsidR="00B311C2" w:rsidRPr="00B311C2">
        <w:rPr>
          <w:rFonts w:ascii="Times New Roman" w:hAnsi="Times New Roman" w:cs="Times New Roman"/>
          <w:bCs/>
          <w:sz w:val="28"/>
          <w:szCs w:val="28"/>
        </w:rPr>
        <w:t>Тыва</w:t>
      </w:r>
      <w:r w:rsidR="004908A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311C2" w:rsidRPr="00B311C2">
        <w:rPr>
          <w:rFonts w:ascii="Times New Roman" w:hAnsi="Times New Roman" w:cs="Times New Roman"/>
          <w:bCs/>
          <w:sz w:val="28"/>
          <w:szCs w:val="28"/>
        </w:rPr>
        <w:t>Республиканын</w:t>
      </w:r>
      <w:proofErr w:type="spellEnd"/>
      <w:r w:rsidR="00B311C2" w:rsidRPr="00B311C2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B311C2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 w:rsidR="002F736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B311C2" w:rsidRPr="00B311C2">
        <w:rPr>
          <w:rFonts w:ascii="Times New Roman" w:hAnsi="Times New Roman" w:cs="Times New Roman"/>
          <w:bCs/>
          <w:sz w:val="28"/>
          <w:szCs w:val="28"/>
        </w:rPr>
        <w:t>Республика Тыва</w:t>
      </w:r>
    </w:p>
    <w:p w:rsidR="00B311C2" w:rsidRPr="00B311C2" w:rsidRDefault="00B311C2" w:rsidP="00B311C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Кызыл </w:t>
      </w:r>
      <w:proofErr w:type="spellStart"/>
      <w:r w:rsidRPr="00B311C2">
        <w:rPr>
          <w:rFonts w:ascii="Times New Roman" w:hAnsi="Times New Roman" w:cs="Times New Roman"/>
          <w:sz w:val="28"/>
          <w:szCs w:val="28"/>
          <w:lang w:eastAsia="en-US"/>
        </w:rPr>
        <w:t>кожууннун</w:t>
      </w:r>
      <w:proofErr w:type="spellEnd"/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</w:t>
      </w:r>
      <w:r w:rsidR="002F736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</w:t>
      </w:r>
      <w:r w:rsidRPr="00B311C2">
        <w:rPr>
          <w:rFonts w:ascii="Times New Roman" w:hAnsi="Times New Roman" w:cs="Times New Roman"/>
          <w:sz w:val="28"/>
          <w:szCs w:val="28"/>
          <w:lang w:eastAsia="en-US"/>
        </w:rPr>
        <w:t>Кызылский кожуун</w:t>
      </w:r>
    </w:p>
    <w:p w:rsidR="00B311C2" w:rsidRPr="00B311C2" w:rsidRDefault="002F7362" w:rsidP="00B311C2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Кур-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Чер</w:t>
      </w:r>
      <w:r w:rsidR="00B311C2"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proofErr w:type="spellStart"/>
      <w:r w:rsidR="00B311C2" w:rsidRPr="00B311C2">
        <w:rPr>
          <w:rFonts w:ascii="Times New Roman" w:hAnsi="Times New Roman" w:cs="Times New Roman"/>
          <w:sz w:val="28"/>
          <w:szCs w:val="28"/>
          <w:lang w:eastAsia="en-US"/>
        </w:rPr>
        <w:t>толээлекчилер</w:t>
      </w:r>
      <w:proofErr w:type="spellEnd"/>
      <w:proofErr w:type="gramEnd"/>
      <w:r w:rsidR="00B311C2"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="00B311C2" w:rsidRPr="00B311C2">
        <w:rPr>
          <w:rFonts w:ascii="Times New Roman" w:hAnsi="Times New Roman" w:cs="Times New Roman"/>
          <w:sz w:val="28"/>
          <w:szCs w:val="28"/>
          <w:lang w:eastAsia="en-US"/>
        </w:rPr>
        <w:t>Хурал представителей</w:t>
      </w:r>
    </w:p>
    <w:p w:rsidR="00B311C2" w:rsidRPr="00B311C2" w:rsidRDefault="00B311C2" w:rsidP="00B311C2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Хуралы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AB6157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2F736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Pr="00B311C2">
        <w:rPr>
          <w:rFonts w:ascii="Times New Roman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hAnsi="Times New Roman" w:cs="Times New Roman"/>
          <w:sz w:val="28"/>
          <w:szCs w:val="28"/>
          <w:lang w:eastAsia="en-US"/>
        </w:rPr>
        <w:t>ельского поселения</w:t>
      </w:r>
    </w:p>
    <w:p w:rsidR="00B311C2" w:rsidRPr="00B311C2" w:rsidRDefault="00B311C2" w:rsidP="00B311C2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</w:t>
      </w:r>
      <w:r w:rsidR="00AB6157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2F736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сумон Целинный</w:t>
      </w:r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B311C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</w:t>
      </w:r>
    </w:p>
    <w:p w:rsidR="00B311C2" w:rsidRPr="00A85D8E" w:rsidRDefault="003A781E" w:rsidP="003A781E">
      <w:pPr>
        <w:spacing w:after="0"/>
        <w:jc w:val="center"/>
        <w:rPr>
          <w:b/>
          <w:i/>
          <w:sz w:val="24"/>
          <w:szCs w:val="24"/>
        </w:rPr>
      </w:pPr>
      <w:r>
        <w:rPr>
          <w:rFonts w:ascii="Times New Roman" w:hAnsi="Times New Roman" w:cs="Times New Roman"/>
        </w:rPr>
        <w:t>667905, Республика Тыва, Кызылский кожуун с. Целинное ул. Рабочая д.3</w:t>
      </w:r>
      <w:r w:rsidR="00B311C2" w:rsidRPr="00A85D8E">
        <w:rPr>
          <w:b/>
          <w:sz w:val="28"/>
          <w:szCs w:val="28"/>
        </w:rPr>
        <w:tab/>
      </w:r>
    </w:p>
    <w:p w:rsidR="003A781E" w:rsidRDefault="003A781E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81E" w:rsidRDefault="003A781E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11C2" w:rsidRPr="00B311C2" w:rsidRDefault="00B311C2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311C2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311C2" w:rsidRPr="00B311C2" w:rsidRDefault="00B311C2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11C2" w:rsidRPr="00B311C2" w:rsidRDefault="00B311C2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311C2">
        <w:rPr>
          <w:rFonts w:ascii="Times New Roman" w:hAnsi="Times New Roman" w:cs="Times New Roman"/>
          <w:b/>
          <w:sz w:val="28"/>
          <w:szCs w:val="28"/>
        </w:rPr>
        <w:t>Хурала предс</w:t>
      </w:r>
      <w:r w:rsidR="003A781E">
        <w:rPr>
          <w:rFonts w:ascii="Times New Roman" w:hAnsi="Times New Roman" w:cs="Times New Roman"/>
          <w:b/>
          <w:sz w:val="28"/>
          <w:szCs w:val="28"/>
        </w:rPr>
        <w:t>тавителей сельского поселения сумон Целинный</w:t>
      </w:r>
    </w:p>
    <w:p w:rsidR="00B311C2" w:rsidRPr="00B311C2" w:rsidRDefault="00B311C2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311C2">
        <w:rPr>
          <w:rFonts w:ascii="Times New Roman" w:hAnsi="Times New Roman" w:cs="Times New Roman"/>
          <w:b/>
          <w:sz w:val="28"/>
          <w:szCs w:val="28"/>
        </w:rPr>
        <w:t>Кызылского кожууна Республики Тыва</w:t>
      </w:r>
    </w:p>
    <w:p w:rsidR="00B311C2" w:rsidRPr="00B311C2" w:rsidRDefault="00B311C2" w:rsidP="00B311C2">
      <w:pPr>
        <w:pStyle w:val="ConsPlusNormal"/>
        <w:tabs>
          <w:tab w:val="left" w:pos="7279"/>
        </w:tabs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11C2" w:rsidRPr="00B311C2" w:rsidRDefault="00A85D8E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43F68">
        <w:rPr>
          <w:rFonts w:ascii="Times New Roman" w:hAnsi="Times New Roman" w:cs="Times New Roman"/>
          <w:b/>
          <w:sz w:val="28"/>
          <w:szCs w:val="28"/>
        </w:rPr>
        <w:t xml:space="preserve"> бюджете</w:t>
      </w:r>
      <w:r w:rsidR="00B311C2" w:rsidRPr="00B311C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2F7362">
        <w:rPr>
          <w:rFonts w:ascii="Times New Roman" w:hAnsi="Times New Roman" w:cs="Times New Roman"/>
          <w:b/>
          <w:sz w:val="28"/>
          <w:szCs w:val="28"/>
        </w:rPr>
        <w:t>сумон Целинный</w:t>
      </w:r>
    </w:p>
    <w:p w:rsidR="00B311C2" w:rsidRPr="00B311C2" w:rsidRDefault="00B311C2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1C2">
        <w:rPr>
          <w:rFonts w:ascii="Times New Roman" w:hAnsi="Times New Roman" w:cs="Times New Roman"/>
          <w:b/>
          <w:sz w:val="28"/>
          <w:szCs w:val="28"/>
        </w:rPr>
        <w:t>Кызылского</w:t>
      </w:r>
      <w:r w:rsidR="002F3DA8">
        <w:rPr>
          <w:rFonts w:ascii="Times New Roman" w:hAnsi="Times New Roman" w:cs="Times New Roman"/>
          <w:b/>
          <w:sz w:val="28"/>
          <w:szCs w:val="28"/>
        </w:rPr>
        <w:t xml:space="preserve"> кожууна Республики Тыва на 2022</w:t>
      </w:r>
      <w:r w:rsidRPr="00B311C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311C2" w:rsidRDefault="002F3DA8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на плановый период 2023 и 2024</w:t>
      </w:r>
      <w:r w:rsidR="00B311C2" w:rsidRPr="00B311C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EF3AB8" w:rsidRDefault="00EF3AB8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AB8" w:rsidRDefault="00EF3AB8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AB8" w:rsidRPr="00EF3AB8" w:rsidRDefault="00FD6961" w:rsidP="00EF3A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«27» декабря </w:t>
      </w:r>
      <w:r w:rsidR="00EF3AB8" w:rsidRPr="00EF3AB8">
        <w:rPr>
          <w:rFonts w:ascii="Times New Roman" w:hAnsi="Times New Roman" w:cs="Times New Roman"/>
          <w:sz w:val="28"/>
          <w:szCs w:val="28"/>
        </w:rPr>
        <w:t>2021г.</w:t>
      </w:r>
      <w:r w:rsidR="00EF3A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№13</w:t>
      </w:r>
      <w:bookmarkStart w:id="0" w:name="_GoBack"/>
      <w:bookmarkEnd w:id="0"/>
    </w:p>
    <w:p w:rsidR="00B311C2" w:rsidRPr="00B311C2" w:rsidRDefault="00B311C2" w:rsidP="00B311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1C2" w:rsidRPr="00B311C2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11C2">
        <w:rPr>
          <w:rFonts w:ascii="Times New Roman" w:hAnsi="Times New Roman" w:cs="Times New Roman"/>
          <w:sz w:val="28"/>
          <w:szCs w:val="28"/>
        </w:rPr>
        <w:t xml:space="preserve">        В соответствии с положениями Федерального закона </w:t>
      </w:r>
      <w:r w:rsidR="0001132F">
        <w:rPr>
          <w:rFonts w:ascii="Times New Roman" w:hAnsi="Times New Roman" w:cs="Times New Roman"/>
          <w:sz w:val="28"/>
          <w:szCs w:val="28"/>
        </w:rPr>
        <w:t xml:space="preserve">от 6 октября 2003 года №131-ФЗ </w:t>
      </w:r>
      <w:r w:rsidRPr="00B311C2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  <w:r w:rsidR="00946139" w:rsidRPr="00B311C2">
        <w:rPr>
          <w:rFonts w:ascii="Times New Roman" w:hAnsi="Times New Roman" w:cs="Times New Roman"/>
          <w:sz w:val="28"/>
          <w:szCs w:val="28"/>
        </w:rPr>
        <w:t>в Российской</w:t>
      </w:r>
      <w:r w:rsidRPr="00B311C2">
        <w:rPr>
          <w:rFonts w:ascii="Times New Roman" w:hAnsi="Times New Roman" w:cs="Times New Roman"/>
          <w:sz w:val="28"/>
          <w:szCs w:val="28"/>
        </w:rPr>
        <w:t xml:space="preserve"> Федерации», Решением Хурала представителей сельского поселения «О бюджетном процессе сельского поселения </w:t>
      </w:r>
      <w:r w:rsidR="002F7362">
        <w:rPr>
          <w:rFonts w:ascii="Times New Roman" w:hAnsi="Times New Roman" w:cs="Times New Roman"/>
          <w:sz w:val="28"/>
          <w:szCs w:val="28"/>
        </w:rPr>
        <w:t>сумон Целинный</w:t>
      </w:r>
      <w:r w:rsidRPr="00B311C2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Тыва» Хурал представителей сельского поселения </w:t>
      </w:r>
      <w:r w:rsidR="002F7362">
        <w:rPr>
          <w:rFonts w:ascii="Times New Roman" w:hAnsi="Times New Roman" w:cs="Times New Roman"/>
          <w:sz w:val="28"/>
          <w:szCs w:val="28"/>
        </w:rPr>
        <w:t>сумон Целинный</w:t>
      </w:r>
      <w:r w:rsidRPr="00B311C2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B311C2" w:rsidRPr="00946139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11C2">
        <w:rPr>
          <w:rFonts w:ascii="Times New Roman" w:hAnsi="Times New Roman" w:cs="Times New Roman"/>
          <w:sz w:val="28"/>
          <w:szCs w:val="28"/>
        </w:rPr>
        <w:t xml:space="preserve">       </w:t>
      </w:r>
      <w:r w:rsidRPr="00946139">
        <w:rPr>
          <w:rFonts w:ascii="Times New Roman" w:hAnsi="Times New Roman" w:cs="Times New Roman"/>
          <w:sz w:val="28"/>
          <w:szCs w:val="28"/>
        </w:rPr>
        <w:t xml:space="preserve">1. Утвердить основные характеристики бюджета сельского поселения </w:t>
      </w:r>
      <w:r w:rsidR="002F7362" w:rsidRPr="00946139">
        <w:rPr>
          <w:rFonts w:ascii="Times New Roman" w:hAnsi="Times New Roman" w:cs="Times New Roman"/>
          <w:sz w:val="28"/>
          <w:szCs w:val="28"/>
        </w:rPr>
        <w:t>сумон Целинный</w:t>
      </w:r>
      <w:r w:rsidRPr="00946139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(далее – бюд</w:t>
      </w:r>
      <w:r w:rsidR="00464BD3" w:rsidRPr="00946139">
        <w:rPr>
          <w:rFonts w:ascii="Times New Roman" w:hAnsi="Times New Roman" w:cs="Times New Roman"/>
          <w:sz w:val="28"/>
          <w:szCs w:val="28"/>
        </w:rPr>
        <w:t>жет сельского поселения) на 2022</w:t>
      </w:r>
      <w:r w:rsidRPr="00946139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B311C2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 </w:t>
      </w:r>
      <w:r w:rsidR="00FD15E8"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1) общий объем доходов бюджета сельского поселения в сумме </w:t>
      </w:r>
      <w:r w:rsidR="0001132F" w:rsidRPr="00946139">
        <w:rPr>
          <w:rFonts w:ascii="Times New Roman" w:hAnsi="Times New Roman" w:cs="Times New Roman"/>
          <w:sz w:val="28"/>
          <w:szCs w:val="28"/>
        </w:rPr>
        <w:t>5333,9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311C2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 </w:t>
      </w:r>
      <w:r w:rsidR="00FD15E8"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="00B311C2" w:rsidRPr="00946139">
        <w:rPr>
          <w:rFonts w:ascii="Times New Roman" w:hAnsi="Times New Roman" w:cs="Times New Roman"/>
          <w:sz w:val="28"/>
          <w:szCs w:val="28"/>
        </w:rPr>
        <w:t>2) общий объем расходов бюдж</w:t>
      </w:r>
      <w:r w:rsidR="0001132F" w:rsidRPr="00946139">
        <w:rPr>
          <w:rFonts w:ascii="Times New Roman" w:hAnsi="Times New Roman" w:cs="Times New Roman"/>
          <w:sz w:val="28"/>
          <w:szCs w:val="28"/>
        </w:rPr>
        <w:t xml:space="preserve">ета сельского поселения в сумме 5333,9 </w:t>
      </w:r>
      <w:r w:rsidR="00B311C2" w:rsidRPr="00946139">
        <w:rPr>
          <w:rFonts w:ascii="Times New Roman" w:hAnsi="Times New Roman" w:cs="Times New Roman"/>
          <w:sz w:val="28"/>
          <w:szCs w:val="28"/>
        </w:rPr>
        <w:t>тыс. рублей;</w:t>
      </w:r>
    </w:p>
    <w:p w:rsidR="00B311C2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</w:t>
      </w:r>
      <w:r w:rsidR="00FD15E8"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="00B311C2" w:rsidRPr="00946139">
        <w:rPr>
          <w:rFonts w:ascii="Times New Roman" w:hAnsi="Times New Roman" w:cs="Times New Roman"/>
          <w:sz w:val="28"/>
          <w:szCs w:val="28"/>
        </w:rPr>
        <w:t>3) дефицит бюджета сельского поселения в сумме 0,0 тыс. рублей.</w:t>
      </w:r>
    </w:p>
    <w:p w:rsidR="00B311C2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 </w:t>
      </w:r>
      <w:r w:rsidR="00FD15E8" w:rsidRPr="00946139">
        <w:rPr>
          <w:rFonts w:ascii="Times New Roman" w:hAnsi="Times New Roman" w:cs="Times New Roman"/>
          <w:sz w:val="28"/>
          <w:szCs w:val="28"/>
        </w:rPr>
        <w:t xml:space="preserve"> </w:t>
      </w:r>
      <w:r w:rsidR="00B311C2" w:rsidRPr="00946139">
        <w:rPr>
          <w:rFonts w:ascii="Times New Roman" w:hAnsi="Times New Roman" w:cs="Times New Roman"/>
          <w:sz w:val="28"/>
          <w:szCs w:val="28"/>
        </w:rPr>
        <w:t>2. Утвердить основные характер</w:t>
      </w:r>
      <w:r w:rsidR="00A85D8E" w:rsidRPr="00946139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A85D8E" w:rsidRPr="00946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бюджета </w:t>
      </w:r>
      <w:r w:rsidR="00747825" w:rsidRPr="00946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</w:t>
      </w:r>
      <w:r w:rsidR="00A85D8E" w:rsidRPr="009461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</w:t>
      </w:r>
      <w:r w:rsidR="00A85D8E" w:rsidRPr="00946139">
        <w:rPr>
          <w:rFonts w:ascii="Times New Roman" w:hAnsi="Times New Roman" w:cs="Times New Roman"/>
          <w:sz w:val="28"/>
          <w:szCs w:val="28"/>
        </w:rPr>
        <w:t>я</w:t>
      </w:r>
      <w:r w:rsidR="00464BD3" w:rsidRPr="00946139">
        <w:rPr>
          <w:rFonts w:ascii="Times New Roman" w:hAnsi="Times New Roman" w:cs="Times New Roman"/>
          <w:sz w:val="28"/>
          <w:szCs w:val="28"/>
        </w:rPr>
        <w:t xml:space="preserve"> на 2023</w:t>
      </w:r>
      <w:r w:rsidR="00F77ADB" w:rsidRPr="00946139">
        <w:rPr>
          <w:rFonts w:ascii="Times New Roman" w:hAnsi="Times New Roman" w:cs="Times New Roman"/>
          <w:sz w:val="28"/>
          <w:szCs w:val="28"/>
        </w:rPr>
        <w:t xml:space="preserve"> год</w:t>
      </w:r>
      <w:r w:rsidR="00464BD3" w:rsidRPr="00946139">
        <w:rPr>
          <w:rFonts w:ascii="Times New Roman" w:hAnsi="Times New Roman" w:cs="Times New Roman"/>
          <w:sz w:val="28"/>
          <w:szCs w:val="28"/>
        </w:rPr>
        <w:t xml:space="preserve"> и на 2024</w:t>
      </w:r>
      <w:r w:rsidR="00F77ADB" w:rsidRPr="00946139">
        <w:rPr>
          <w:rFonts w:ascii="Times New Roman" w:hAnsi="Times New Roman" w:cs="Times New Roman"/>
          <w:sz w:val="28"/>
          <w:szCs w:val="28"/>
        </w:rPr>
        <w:t xml:space="preserve"> год</w:t>
      </w:r>
      <w:r w:rsidR="00B311C2" w:rsidRPr="00946139">
        <w:rPr>
          <w:rFonts w:ascii="Times New Roman" w:hAnsi="Times New Roman" w:cs="Times New Roman"/>
          <w:sz w:val="28"/>
          <w:szCs w:val="28"/>
        </w:rPr>
        <w:t>:</w:t>
      </w:r>
    </w:p>
    <w:p w:rsidR="00B311C2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  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1) общий объем доходов бюджета </w:t>
      </w:r>
      <w:r w:rsidR="00BF50FF" w:rsidRPr="0094613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B311C2" w:rsidRPr="00946139">
        <w:rPr>
          <w:rFonts w:ascii="Times New Roman" w:hAnsi="Times New Roman" w:cs="Times New Roman"/>
          <w:sz w:val="28"/>
          <w:szCs w:val="28"/>
        </w:rPr>
        <w:t>посе</w:t>
      </w:r>
      <w:r w:rsidR="001353BD" w:rsidRPr="00946139">
        <w:rPr>
          <w:rFonts w:ascii="Times New Roman" w:hAnsi="Times New Roman" w:cs="Times New Roman"/>
          <w:sz w:val="28"/>
          <w:szCs w:val="28"/>
        </w:rPr>
        <w:t>ления на 2023</w:t>
      </w:r>
      <w:r w:rsidR="0001132F" w:rsidRPr="00946139">
        <w:rPr>
          <w:rFonts w:ascii="Times New Roman" w:hAnsi="Times New Roman" w:cs="Times New Roman"/>
          <w:sz w:val="28"/>
          <w:szCs w:val="28"/>
        </w:rPr>
        <w:t xml:space="preserve"> год в сумме 4541,0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 тыс. ру</w:t>
      </w:r>
      <w:r w:rsidR="001353BD" w:rsidRPr="00946139">
        <w:rPr>
          <w:rFonts w:ascii="Times New Roman" w:hAnsi="Times New Roman" w:cs="Times New Roman"/>
          <w:sz w:val="28"/>
          <w:szCs w:val="28"/>
        </w:rPr>
        <w:t>блей, на 2024</w:t>
      </w:r>
      <w:r w:rsidR="0001132F" w:rsidRPr="00946139">
        <w:rPr>
          <w:rFonts w:ascii="Times New Roman" w:hAnsi="Times New Roman" w:cs="Times New Roman"/>
          <w:sz w:val="28"/>
          <w:szCs w:val="28"/>
        </w:rPr>
        <w:t xml:space="preserve"> год в сумме 4538,9 </w:t>
      </w:r>
      <w:r w:rsidR="00B311C2" w:rsidRPr="00946139">
        <w:rPr>
          <w:rFonts w:ascii="Times New Roman" w:hAnsi="Times New Roman" w:cs="Times New Roman"/>
          <w:sz w:val="28"/>
          <w:szCs w:val="28"/>
        </w:rPr>
        <w:t>тыс. рублей;</w:t>
      </w:r>
    </w:p>
    <w:p w:rsidR="00B760AF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 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="00CB1F40" w:rsidRPr="0094613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B311C2" w:rsidRPr="00946139">
        <w:rPr>
          <w:rFonts w:ascii="Times New Roman" w:hAnsi="Times New Roman" w:cs="Times New Roman"/>
          <w:sz w:val="28"/>
          <w:szCs w:val="28"/>
        </w:rPr>
        <w:t>поселени</w:t>
      </w:r>
      <w:r w:rsidR="002361E9" w:rsidRPr="00946139">
        <w:rPr>
          <w:rFonts w:ascii="Times New Roman" w:hAnsi="Times New Roman" w:cs="Times New Roman"/>
          <w:sz w:val="28"/>
          <w:szCs w:val="28"/>
        </w:rPr>
        <w:t xml:space="preserve">я: на 2023 </w:t>
      </w:r>
      <w:r w:rsidR="0001132F" w:rsidRPr="00946139">
        <w:rPr>
          <w:rFonts w:ascii="Times New Roman" w:hAnsi="Times New Roman" w:cs="Times New Roman"/>
          <w:sz w:val="28"/>
          <w:szCs w:val="28"/>
        </w:rPr>
        <w:t>год в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01132F" w:rsidRPr="00946139">
        <w:rPr>
          <w:rFonts w:ascii="Times New Roman" w:hAnsi="Times New Roman" w:cs="Times New Roman"/>
          <w:sz w:val="28"/>
          <w:szCs w:val="28"/>
        </w:rPr>
        <w:t xml:space="preserve">4541,0 </w:t>
      </w:r>
      <w:r w:rsidR="00B311C2" w:rsidRPr="00946139">
        <w:rPr>
          <w:rFonts w:ascii="Times New Roman" w:hAnsi="Times New Roman" w:cs="Times New Roman"/>
          <w:sz w:val="28"/>
          <w:szCs w:val="28"/>
        </w:rPr>
        <w:t>тыс. рубл</w:t>
      </w:r>
      <w:r w:rsidR="00F77ADB" w:rsidRPr="00946139">
        <w:rPr>
          <w:rFonts w:ascii="Times New Roman" w:hAnsi="Times New Roman" w:cs="Times New Roman"/>
          <w:sz w:val="28"/>
          <w:szCs w:val="28"/>
        </w:rPr>
        <w:t xml:space="preserve">ей, </w:t>
      </w:r>
      <w:r w:rsidR="00B760AF" w:rsidRPr="00946139">
        <w:rPr>
          <w:rFonts w:ascii="Times New Roman" w:hAnsi="Times New Roman" w:cs="Times New Roman"/>
          <w:sz w:val="28"/>
          <w:szCs w:val="28"/>
        </w:rPr>
        <w:t>в том числе условно утвержденные расходы</w:t>
      </w:r>
      <w:r w:rsidR="0001132F" w:rsidRPr="00946139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46139" w:rsidRPr="00946139">
        <w:rPr>
          <w:rFonts w:ascii="Times New Roman" w:hAnsi="Times New Roman" w:cs="Times New Roman"/>
          <w:sz w:val="28"/>
          <w:szCs w:val="28"/>
        </w:rPr>
        <w:t xml:space="preserve">98,7 </w:t>
      </w:r>
      <w:r w:rsidRPr="00946139">
        <w:rPr>
          <w:rFonts w:ascii="Times New Roman" w:hAnsi="Times New Roman" w:cs="Times New Roman"/>
          <w:sz w:val="28"/>
          <w:szCs w:val="28"/>
        </w:rPr>
        <w:t>тыс. рублей;</w:t>
      </w:r>
    </w:p>
    <w:p w:rsidR="00B55541" w:rsidRPr="00946139" w:rsidRDefault="00B5554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t xml:space="preserve">   3) общий объем расходов бюджета сельского поселени</w:t>
      </w:r>
      <w:r w:rsidR="006F1CE3" w:rsidRPr="00946139">
        <w:rPr>
          <w:rFonts w:ascii="Times New Roman" w:hAnsi="Times New Roman" w:cs="Times New Roman"/>
          <w:sz w:val="28"/>
          <w:szCs w:val="28"/>
        </w:rPr>
        <w:t>я: на 2024</w:t>
      </w:r>
      <w:r w:rsidR="00946139" w:rsidRPr="00946139">
        <w:rPr>
          <w:rFonts w:ascii="Times New Roman" w:hAnsi="Times New Roman" w:cs="Times New Roman"/>
          <w:sz w:val="28"/>
          <w:szCs w:val="28"/>
        </w:rPr>
        <w:t xml:space="preserve"> год в сумме 4538,90 </w:t>
      </w:r>
      <w:r w:rsidRPr="00946139">
        <w:rPr>
          <w:rFonts w:ascii="Times New Roman" w:hAnsi="Times New Roman" w:cs="Times New Roman"/>
          <w:sz w:val="28"/>
          <w:szCs w:val="28"/>
        </w:rPr>
        <w:t>тыс. рублей, в том числе условно у</w:t>
      </w:r>
      <w:r w:rsidR="00946139" w:rsidRPr="00946139">
        <w:rPr>
          <w:rFonts w:ascii="Times New Roman" w:hAnsi="Times New Roman" w:cs="Times New Roman"/>
          <w:sz w:val="28"/>
          <w:szCs w:val="28"/>
        </w:rPr>
        <w:t xml:space="preserve">твержденные расходы в сумме 196,9 </w:t>
      </w:r>
      <w:r w:rsidRPr="00946139">
        <w:rPr>
          <w:rFonts w:ascii="Times New Roman" w:hAnsi="Times New Roman" w:cs="Times New Roman"/>
          <w:sz w:val="28"/>
          <w:szCs w:val="28"/>
        </w:rPr>
        <w:t>тыс. рублей</w:t>
      </w:r>
      <w:r w:rsidR="001557ED" w:rsidRPr="00946139">
        <w:rPr>
          <w:rFonts w:ascii="Times New Roman" w:hAnsi="Times New Roman" w:cs="Times New Roman"/>
          <w:sz w:val="28"/>
          <w:szCs w:val="28"/>
        </w:rPr>
        <w:t>;</w:t>
      </w:r>
    </w:p>
    <w:p w:rsidR="00B311C2" w:rsidRPr="00B311C2" w:rsidRDefault="00D6283D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6139">
        <w:rPr>
          <w:rFonts w:ascii="Times New Roman" w:hAnsi="Times New Roman" w:cs="Times New Roman"/>
          <w:sz w:val="28"/>
          <w:szCs w:val="28"/>
        </w:rPr>
        <w:lastRenderedPageBreak/>
        <w:t xml:space="preserve">   4</w:t>
      </w:r>
      <w:r w:rsidR="00B311C2" w:rsidRPr="00946139">
        <w:rPr>
          <w:rFonts w:ascii="Times New Roman" w:hAnsi="Times New Roman" w:cs="Times New Roman"/>
          <w:sz w:val="28"/>
          <w:szCs w:val="28"/>
        </w:rPr>
        <w:t>) дефи</w:t>
      </w:r>
      <w:r w:rsidR="00A85D8E" w:rsidRPr="00946139">
        <w:rPr>
          <w:rFonts w:ascii="Times New Roman" w:hAnsi="Times New Roman" w:cs="Times New Roman"/>
          <w:sz w:val="28"/>
          <w:szCs w:val="28"/>
        </w:rPr>
        <w:t xml:space="preserve">цит бюджета </w:t>
      </w:r>
      <w:r w:rsidRPr="0094613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3F31D2" w:rsidRPr="00946139">
        <w:rPr>
          <w:rFonts w:ascii="Times New Roman" w:hAnsi="Times New Roman" w:cs="Times New Roman"/>
          <w:sz w:val="28"/>
          <w:szCs w:val="28"/>
        </w:rPr>
        <w:t>поселения на 2023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 год </w:t>
      </w:r>
      <w:r w:rsidR="003F31D2" w:rsidRPr="00946139">
        <w:rPr>
          <w:rFonts w:ascii="Times New Roman" w:hAnsi="Times New Roman" w:cs="Times New Roman"/>
          <w:sz w:val="28"/>
          <w:szCs w:val="28"/>
        </w:rPr>
        <w:t>в сумме 0,0 тыс. рублей, на 2024</w:t>
      </w:r>
      <w:r w:rsidR="00B311C2" w:rsidRPr="00946139">
        <w:rPr>
          <w:rFonts w:ascii="Times New Roman" w:hAnsi="Times New Roman" w:cs="Times New Roman"/>
          <w:sz w:val="28"/>
          <w:szCs w:val="28"/>
        </w:rPr>
        <w:t xml:space="preserve"> год в сумме 0,0 тыс. рублей.</w:t>
      </w:r>
    </w:p>
    <w:p w:rsidR="00B311C2" w:rsidRPr="004908A1" w:rsidRDefault="004D2DB3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908A1">
        <w:rPr>
          <w:rFonts w:ascii="Times New Roman" w:hAnsi="Times New Roman" w:cs="Times New Roman"/>
          <w:sz w:val="28"/>
          <w:szCs w:val="28"/>
        </w:rPr>
        <w:t>3</w:t>
      </w:r>
      <w:r w:rsidR="00B311C2" w:rsidRPr="004908A1">
        <w:rPr>
          <w:rFonts w:ascii="Times New Roman" w:hAnsi="Times New Roman" w:cs="Times New Roman"/>
          <w:sz w:val="28"/>
          <w:szCs w:val="28"/>
        </w:rPr>
        <w:t>. Утвердить источники внутреннего финанси</w:t>
      </w:r>
      <w:r w:rsidRPr="004908A1">
        <w:rPr>
          <w:rFonts w:ascii="Times New Roman" w:hAnsi="Times New Roman" w:cs="Times New Roman"/>
          <w:sz w:val="28"/>
          <w:szCs w:val="28"/>
        </w:rPr>
        <w:t>рования дефицита бюджета сель</w:t>
      </w:r>
      <w:r w:rsidR="00B311C2" w:rsidRPr="004908A1">
        <w:rPr>
          <w:rFonts w:ascii="Times New Roman" w:hAnsi="Times New Roman" w:cs="Times New Roman"/>
          <w:sz w:val="28"/>
          <w:szCs w:val="28"/>
        </w:rPr>
        <w:t>ского поселени</w:t>
      </w:r>
      <w:r w:rsidR="00A85D8E" w:rsidRPr="004908A1">
        <w:rPr>
          <w:rFonts w:ascii="Times New Roman" w:hAnsi="Times New Roman" w:cs="Times New Roman"/>
          <w:sz w:val="28"/>
          <w:szCs w:val="28"/>
        </w:rPr>
        <w:t>я на 202</w:t>
      </w:r>
      <w:r w:rsidR="00F73225" w:rsidRPr="004908A1">
        <w:rPr>
          <w:rFonts w:ascii="Times New Roman" w:hAnsi="Times New Roman" w:cs="Times New Roman"/>
          <w:sz w:val="28"/>
          <w:szCs w:val="28"/>
        </w:rPr>
        <w:t>2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Решению.</w:t>
      </w:r>
    </w:p>
    <w:p w:rsidR="00B311C2" w:rsidRPr="004908A1" w:rsidRDefault="00F73225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4</w:t>
      </w:r>
      <w:r w:rsidR="00B311C2" w:rsidRPr="004908A1">
        <w:rPr>
          <w:rFonts w:ascii="Times New Roman" w:hAnsi="Times New Roman" w:cs="Times New Roman"/>
          <w:sz w:val="28"/>
          <w:szCs w:val="28"/>
        </w:rPr>
        <w:t>. Утвердить источники внутреннего финансирования дефицита бюджета сельского п</w:t>
      </w:r>
      <w:r w:rsidRPr="004908A1">
        <w:rPr>
          <w:rFonts w:ascii="Times New Roman" w:hAnsi="Times New Roman" w:cs="Times New Roman"/>
          <w:sz w:val="28"/>
          <w:szCs w:val="28"/>
        </w:rPr>
        <w:t>оселения на плановый период 2023 и 2024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годов согласно приложению 2 к настоящему Решению.</w:t>
      </w:r>
    </w:p>
    <w:p w:rsidR="00B311C2" w:rsidRPr="004908A1" w:rsidRDefault="00B0286B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5</w:t>
      </w:r>
      <w:r w:rsidR="00B311C2" w:rsidRPr="004908A1">
        <w:rPr>
          <w:rFonts w:ascii="Times New Roman" w:hAnsi="Times New Roman" w:cs="Times New Roman"/>
          <w:sz w:val="28"/>
          <w:szCs w:val="28"/>
        </w:rPr>
        <w:t>. Утвердить нормативы распределения доходов в бю</w:t>
      </w:r>
      <w:r w:rsidR="00A85D8E" w:rsidRPr="004908A1">
        <w:rPr>
          <w:rFonts w:ascii="Times New Roman" w:hAnsi="Times New Roman" w:cs="Times New Roman"/>
          <w:sz w:val="28"/>
          <w:szCs w:val="28"/>
        </w:rPr>
        <w:t>джет</w:t>
      </w:r>
      <w:r w:rsidR="00D14398" w:rsidRPr="004908A1">
        <w:rPr>
          <w:rFonts w:ascii="Times New Roman" w:hAnsi="Times New Roman" w:cs="Times New Roman"/>
          <w:sz w:val="28"/>
          <w:szCs w:val="28"/>
        </w:rPr>
        <w:t xml:space="preserve"> сельского поселения на 2022 год и на плановый период 2023 и 2024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годов согласно </w:t>
      </w:r>
      <w:r w:rsidR="00B311C2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3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B311C2" w:rsidRPr="004908A1" w:rsidRDefault="00F4024A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6</w:t>
      </w:r>
      <w:r w:rsidR="00B311C2" w:rsidRPr="004908A1">
        <w:rPr>
          <w:rFonts w:ascii="Times New Roman" w:hAnsi="Times New Roman" w:cs="Times New Roman"/>
          <w:sz w:val="28"/>
          <w:szCs w:val="28"/>
        </w:rPr>
        <w:t>. Установить, что в составе бюджета сельского поселения учитываются поступления доходов, в том числе безвозмездные поступления, получаем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ые из </w:t>
      </w:r>
      <w:proofErr w:type="spellStart"/>
      <w:r w:rsidR="00A85D8E" w:rsidRPr="004908A1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="00A85D8E" w:rsidRPr="004908A1">
        <w:rPr>
          <w:rFonts w:ascii="Times New Roman" w:hAnsi="Times New Roman" w:cs="Times New Roman"/>
          <w:sz w:val="28"/>
          <w:szCs w:val="28"/>
        </w:rPr>
        <w:t xml:space="preserve"> бюджета на 2022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="00B311C2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4</w:t>
      </w:r>
      <w:r w:rsidR="00B311C2" w:rsidRPr="004908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311C2" w:rsidRPr="004908A1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B311C2" w:rsidRPr="004908A1" w:rsidRDefault="00B311C2" w:rsidP="00B311C2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832E2" w:rsidRPr="004908A1">
        <w:rPr>
          <w:rFonts w:ascii="Times New Roman" w:hAnsi="Times New Roman" w:cs="Times New Roman"/>
          <w:sz w:val="28"/>
          <w:szCs w:val="28"/>
        </w:rPr>
        <w:t>7</w:t>
      </w:r>
      <w:r w:rsidRPr="004908A1">
        <w:rPr>
          <w:rFonts w:ascii="Times New Roman" w:hAnsi="Times New Roman" w:cs="Times New Roman"/>
          <w:sz w:val="28"/>
          <w:szCs w:val="28"/>
        </w:rPr>
        <w:t xml:space="preserve">. Установить, что в составе бюджета сельского поселения учитываются поступления доходов, в том числе безвозмездные поступления, получаемые из </w:t>
      </w:r>
      <w:proofErr w:type="spellStart"/>
      <w:r w:rsidRPr="004908A1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4908A1">
        <w:rPr>
          <w:rFonts w:ascii="Times New Roman" w:hAnsi="Times New Roman" w:cs="Times New Roman"/>
          <w:sz w:val="28"/>
          <w:szCs w:val="28"/>
        </w:rPr>
        <w:t xml:space="preserve"> бюджета на плановый период 202</w:t>
      </w:r>
      <w:r w:rsidR="006B42E5" w:rsidRPr="004908A1">
        <w:rPr>
          <w:rFonts w:ascii="Times New Roman" w:hAnsi="Times New Roman" w:cs="Times New Roman"/>
          <w:sz w:val="28"/>
          <w:szCs w:val="28"/>
        </w:rPr>
        <w:t>3 и 2024</w:t>
      </w:r>
      <w:r w:rsidRPr="004908A1">
        <w:rPr>
          <w:rFonts w:ascii="Times New Roman" w:hAnsi="Times New Roman" w:cs="Times New Roman"/>
          <w:sz w:val="28"/>
          <w:szCs w:val="28"/>
        </w:rPr>
        <w:t xml:space="preserve"> годов согласно </w:t>
      </w:r>
      <w:r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5 к настоящему Решению.</w:t>
      </w:r>
    </w:p>
    <w:p w:rsidR="0074658E" w:rsidRPr="004908A1" w:rsidRDefault="002378E1" w:rsidP="002378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553E7" w:rsidRPr="004908A1">
        <w:rPr>
          <w:rFonts w:ascii="Times New Roman" w:eastAsia="Times New Roman" w:hAnsi="Times New Roman" w:cs="Times New Roman"/>
          <w:sz w:val="28"/>
          <w:szCs w:val="28"/>
        </w:rPr>
        <w:t xml:space="preserve">8. Средства в валюте Российской Федерации, полученные муниципальными казенными учреждениями от приносящей доход деятельности, подлежат перечислению в доход </w:t>
      </w:r>
      <w:r w:rsidR="007553E7" w:rsidRPr="004908A1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поселения.</w:t>
      </w:r>
    </w:p>
    <w:p w:rsidR="00B311C2" w:rsidRPr="004908A1" w:rsidRDefault="002378E1" w:rsidP="00682939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3C41A2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</w:t>
      </w:r>
      <w:r w:rsidR="00E46B03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46B03" w:rsidRPr="004908A1">
        <w:rPr>
          <w:rFonts w:ascii="Times New Roman" w:hAnsi="Times New Roman" w:cs="Times New Roman"/>
          <w:sz w:val="28"/>
          <w:szCs w:val="28"/>
        </w:rPr>
        <w:t xml:space="preserve"> </w:t>
      </w:r>
      <w:r w:rsidR="002F7362" w:rsidRPr="004908A1">
        <w:rPr>
          <w:rFonts w:ascii="Times New Roman" w:hAnsi="Times New Roman" w:cs="Times New Roman"/>
          <w:sz w:val="28"/>
          <w:szCs w:val="28"/>
        </w:rPr>
        <w:t>Утвердить распределение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бюджетных ассигнований по разделам и подразделам</w:t>
      </w:r>
      <w:r w:rsidR="00682939" w:rsidRPr="004908A1">
        <w:rPr>
          <w:rFonts w:ascii="Times New Roman" w:hAnsi="Times New Roman" w:cs="Times New Roman"/>
          <w:sz w:val="28"/>
          <w:szCs w:val="28"/>
        </w:rPr>
        <w:t>,</w:t>
      </w:r>
      <w:r w:rsidR="004E34AE" w:rsidRPr="004908A1">
        <w:rPr>
          <w:rFonts w:ascii="Times New Roman" w:hAnsi="Times New Roman" w:cs="Times New Roman"/>
          <w:sz w:val="28"/>
          <w:szCs w:val="28"/>
        </w:rPr>
        <w:t xml:space="preserve"> 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целевым статьям и видам </w:t>
      </w:r>
      <w:r w:rsidR="002F7362" w:rsidRPr="004908A1">
        <w:rPr>
          <w:rFonts w:ascii="Times New Roman" w:hAnsi="Times New Roman" w:cs="Times New Roman"/>
          <w:sz w:val="28"/>
          <w:szCs w:val="28"/>
        </w:rPr>
        <w:t>расходов классификации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расходов бюджета сельского поселения:</w:t>
      </w:r>
    </w:p>
    <w:p w:rsidR="00B311C2" w:rsidRPr="004908A1" w:rsidRDefault="00E46B03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5D8E" w:rsidRPr="004908A1">
        <w:rPr>
          <w:rFonts w:ascii="Times New Roman" w:hAnsi="Times New Roman" w:cs="Times New Roman"/>
          <w:sz w:val="28"/>
          <w:szCs w:val="28"/>
        </w:rPr>
        <w:t>1) на 202</w:t>
      </w:r>
      <w:r w:rsidRPr="004908A1">
        <w:rPr>
          <w:rFonts w:ascii="Times New Roman" w:hAnsi="Times New Roman" w:cs="Times New Roman"/>
          <w:sz w:val="28"/>
          <w:szCs w:val="28"/>
        </w:rPr>
        <w:t>2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="002E7698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6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B311C2" w:rsidRPr="004908A1" w:rsidRDefault="00E46B03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5D8E" w:rsidRPr="004908A1">
        <w:rPr>
          <w:rFonts w:ascii="Times New Roman" w:hAnsi="Times New Roman" w:cs="Times New Roman"/>
          <w:sz w:val="28"/>
          <w:szCs w:val="28"/>
        </w:rPr>
        <w:t>2) на 2022 и 2023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r w:rsidR="005C5749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7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B311C2" w:rsidRPr="004908A1" w:rsidRDefault="002378E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</w:t>
      </w:r>
      <w:r w:rsidR="0084601D" w:rsidRPr="004908A1">
        <w:rPr>
          <w:rFonts w:ascii="Times New Roman" w:hAnsi="Times New Roman" w:cs="Times New Roman"/>
          <w:sz w:val="28"/>
          <w:szCs w:val="28"/>
        </w:rPr>
        <w:t xml:space="preserve"> </w:t>
      </w:r>
      <w:r w:rsidR="003C41A2" w:rsidRPr="004908A1">
        <w:rPr>
          <w:rFonts w:ascii="Times New Roman" w:hAnsi="Times New Roman" w:cs="Times New Roman"/>
          <w:sz w:val="28"/>
          <w:szCs w:val="28"/>
        </w:rPr>
        <w:t>10</w:t>
      </w:r>
      <w:r w:rsidR="00B311C2" w:rsidRPr="004908A1">
        <w:rPr>
          <w:rFonts w:ascii="Times New Roman" w:hAnsi="Times New Roman" w:cs="Times New Roman"/>
          <w:sz w:val="28"/>
          <w:szCs w:val="28"/>
        </w:rPr>
        <w:t>. Утвердить ведомственную структуру расходов бюджета сельского поселения:</w:t>
      </w:r>
    </w:p>
    <w:p w:rsidR="00B311C2" w:rsidRPr="004908A1" w:rsidRDefault="007773AA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    1) на 2022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r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8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B311C2" w:rsidRPr="004908A1" w:rsidRDefault="007773AA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C79C9" w:rsidRPr="004908A1">
        <w:rPr>
          <w:rFonts w:ascii="Times New Roman" w:hAnsi="Times New Roman" w:cs="Times New Roman"/>
          <w:sz w:val="28"/>
          <w:szCs w:val="28"/>
        </w:rPr>
        <w:t>2) на 2023 и 2024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9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8D0F97" w:rsidRPr="004908A1" w:rsidRDefault="002378E1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</w:t>
      </w:r>
      <w:r w:rsidR="008D0F97" w:rsidRPr="004908A1">
        <w:rPr>
          <w:rFonts w:ascii="Times New Roman" w:hAnsi="Times New Roman" w:cs="Times New Roman"/>
          <w:sz w:val="28"/>
          <w:szCs w:val="28"/>
        </w:rPr>
        <w:t xml:space="preserve"> 11. Администрация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="008D0F97" w:rsidRPr="004908A1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не вправе принимать решения, приводящие к увеличению численности муниципальных служащих администрации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="008D0F97" w:rsidRPr="004908A1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и работников муниципальных казенных учреждений.</w:t>
      </w:r>
    </w:p>
    <w:p w:rsidR="00B311C2" w:rsidRPr="004908A1" w:rsidRDefault="00DE2C7B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</w:t>
      </w:r>
      <w:r w:rsidR="00B467D3" w:rsidRPr="004908A1">
        <w:rPr>
          <w:rFonts w:ascii="Times New Roman" w:hAnsi="Times New Roman" w:cs="Times New Roman"/>
          <w:sz w:val="28"/>
          <w:szCs w:val="28"/>
        </w:rPr>
        <w:t>12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. Утвердить Программу муниципальных внутренних заимствований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Кызылского</w:t>
      </w:r>
      <w:r w:rsidR="00611DE5" w:rsidRPr="004908A1">
        <w:rPr>
          <w:rFonts w:ascii="Times New Roman" w:hAnsi="Times New Roman" w:cs="Times New Roman"/>
          <w:sz w:val="28"/>
          <w:szCs w:val="28"/>
        </w:rPr>
        <w:t xml:space="preserve"> кожууна Республики Тыва на 2022 год и на плановый период 2023 и 2024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годов согласно </w:t>
      </w:r>
      <w:r w:rsidR="00FE7EF8" w:rsidRPr="004908A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10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B311C2" w:rsidRPr="004908A1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   </w:t>
      </w:r>
      <w:r w:rsidR="00B467D3" w:rsidRPr="004908A1">
        <w:rPr>
          <w:rFonts w:ascii="Times New Roman" w:hAnsi="Times New Roman" w:cs="Times New Roman"/>
          <w:sz w:val="28"/>
          <w:szCs w:val="28"/>
        </w:rPr>
        <w:t>13</w:t>
      </w:r>
      <w:r w:rsidR="00A85D8E" w:rsidRPr="004908A1">
        <w:rPr>
          <w:rFonts w:ascii="Times New Roman" w:hAnsi="Times New Roman" w:cs="Times New Roman"/>
          <w:sz w:val="28"/>
          <w:szCs w:val="28"/>
        </w:rPr>
        <w:t>. Установить, что в 2021</w:t>
      </w:r>
      <w:r w:rsidRPr="004908A1">
        <w:rPr>
          <w:rFonts w:ascii="Times New Roman" w:hAnsi="Times New Roman" w:cs="Times New Roman"/>
          <w:sz w:val="28"/>
          <w:szCs w:val="28"/>
        </w:rPr>
        <w:t xml:space="preserve"> году и на плановый период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2022 и 2023</w:t>
      </w:r>
      <w:r w:rsidRPr="004908A1">
        <w:rPr>
          <w:rFonts w:ascii="Times New Roman" w:hAnsi="Times New Roman" w:cs="Times New Roman"/>
          <w:sz w:val="28"/>
          <w:szCs w:val="28"/>
        </w:rPr>
        <w:t xml:space="preserve"> годов муниципальные гарантии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Pr="004908A1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не предоставляются.</w:t>
      </w:r>
    </w:p>
    <w:p w:rsidR="00B311C2" w:rsidRPr="004908A1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t xml:space="preserve">       </w:t>
      </w:r>
      <w:r w:rsidR="006C5BDB" w:rsidRPr="004908A1">
        <w:rPr>
          <w:rFonts w:ascii="Times New Roman" w:hAnsi="Times New Roman" w:cs="Times New Roman"/>
          <w:sz w:val="28"/>
          <w:szCs w:val="28"/>
        </w:rPr>
        <w:t>14</w:t>
      </w:r>
      <w:r w:rsidRPr="004908A1">
        <w:rPr>
          <w:rFonts w:ascii="Times New Roman" w:hAnsi="Times New Roman" w:cs="Times New Roman"/>
          <w:sz w:val="28"/>
          <w:szCs w:val="28"/>
        </w:rPr>
        <w:t xml:space="preserve">. Установить, что в расходной части сельского поселения предусматривается резервный фонд Администрации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Pr="004908A1">
        <w:rPr>
          <w:rFonts w:ascii="Times New Roman" w:hAnsi="Times New Roman" w:cs="Times New Roman"/>
          <w:sz w:val="28"/>
          <w:szCs w:val="28"/>
        </w:rPr>
        <w:t xml:space="preserve"> Кызылского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кожууна Республики Тыва на 202</w:t>
      </w:r>
      <w:r w:rsidR="00AA6C03" w:rsidRPr="004908A1">
        <w:rPr>
          <w:rFonts w:ascii="Times New Roman" w:hAnsi="Times New Roman" w:cs="Times New Roman"/>
          <w:sz w:val="28"/>
          <w:szCs w:val="28"/>
        </w:rPr>
        <w:t>2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год</w:t>
      </w:r>
      <w:r w:rsidR="004908A1">
        <w:rPr>
          <w:rFonts w:ascii="Times New Roman" w:hAnsi="Times New Roman" w:cs="Times New Roman"/>
          <w:sz w:val="28"/>
          <w:szCs w:val="28"/>
        </w:rPr>
        <w:t xml:space="preserve"> в сумме 20</w:t>
      </w:r>
      <w:r w:rsidR="00AA6C03" w:rsidRPr="004908A1">
        <w:rPr>
          <w:rFonts w:ascii="Times New Roman" w:hAnsi="Times New Roman" w:cs="Times New Roman"/>
          <w:sz w:val="28"/>
          <w:szCs w:val="28"/>
        </w:rPr>
        <w:t xml:space="preserve"> тыс. рублей, на 2023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год</w:t>
      </w:r>
      <w:r w:rsidR="004908A1">
        <w:rPr>
          <w:rFonts w:ascii="Times New Roman" w:hAnsi="Times New Roman" w:cs="Times New Roman"/>
          <w:sz w:val="28"/>
          <w:szCs w:val="28"/>
        </w:rPr>
        <w:t xml:space="preserve"> в сумме 20</w:t>
      </w:r>
      <w:r w:rsidR="00AA6C03" w:rsidRPr="004908A1">
        <w:rPr>
          <w:rFonts w:ascii="Times New Roman" w:hAnsi="Times New Roman" w:cs="Times New Roman"/>
          <w:sz w:val="28"/>
          <w:szCs w:val="28"/>
        </w:rPr>
        <w:t xml:space="preserve"> тыс. рублей, на 2024</w:t>
      </w:r>
      <w:r w:rsidR="00A85D8E" w:rsidRPr="004908A1">
        <w:rPr>
          <w:rFonts w:ascii="Times New Roman" w:hAnsi="Times New Roman" w:cs="Times New Roman"/>
          <w:sz w:val="28"/>
          <w:szCs w:val="28"/>
        </w:rPr>
        <w:t xml:space="preserve"> го</w:t>
      </w:r>
      <w:r w:rsidR="004908A1">
        <w:rPr>
          <w:rFonts w:ascii="Times New Roman" w:hAnsi="Times New Roman" w:cs="Times New Roman"/>
          <w:sz w:val="28"/>
          <w:szCs w:val="28"/>
        </w:rPr>
        <w:t>д в сумме 20</w:t>
      </w:r>
      <w:r w:rsidRPr="004908A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311C2" w:rsidRPr="00B311C2" w:rsidRDefault="002378E1" w:rsidP="00B311C2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08A1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84601D" w:rsidRPr="004908A1">
        <w:rPr>
          <w:rFonts w:ascii="Times New Roman" w:hAnsi="Times New Roman" w:cs="Times New Roman"/>
          <w:sz w:val="28"/>
          <w:szCs w:val="28"/>
        </w:rPr>
        <w:t xml:space="preserve"> </w:t>
      </w:r>
      <w:r w:rsidR="006C075A" w:rsidRPr="004908A1">
        <w:rPr>
          <w:rFonts w:ascii="Times New Roman" w:hAnsi="Times New Roman" w:cs="Times New Roman"/>
          <w:sz w:val="28"/>
          <w:szCs w:val="28"/>
        </w:rPr>
        <w:t>15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. Администрация сельского поселения </w:t>
      </w:r>
      <w:r w:rsidR="002F7362" w:rsidRPr="004908A1">
        <w:rPr>
          <w:rFonts w:ascii="Times New Roman" w:hAnsi="Times New Roman" w:cs="Times New Roman"/>
          <w:sz w:val="28"/>
          <w:szCs w:val="28"/>
        </w:rPr>
        <w:t>сумон Целинный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вправе в случае отклонения поступлений совокупных доходов в бюджет против су</w:t>
      </w:r>
      <w:r w:rsidR="005C00FF" w:rsidRPr="004908A1">
        <w:rPr>
          <w:rFonts w:ascii="Times New Roman" w:hAnsi="Times New Roman" w:cs="Times New Roman"/>
          <w:sz w:val="28"/>
          <w:szCs w:val="28"/>
        </w:rPr>
        <w:t>мм, установленных пунктами 1 и 4</w:t>
      </w:r>
      <w:r w:rsidR="00B311C2" w:rsidRPr="004908A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B311C2" w:rsidRPr="00B311C2">
        <w:rPr>
          <w:rFonts w:ascii="Times New Roman" w:hAnsi="Times New Roman" w:cs="Times New Roman"/>
          <w:sz w:val="28"/>
          <w:szCs w:val="28"/>
        </w:rPr>
        <w:t xml:space="preserve"> Решения, привлекать кредиты кредитных организаций и бюджетные кредиты для покрытия временных кассовых  разрывов, возникающих при исполнении бюджета сельского поселения </w:t>
      </w:r>
      <w:r w:rsidR="002F7362">
        <w:rPr>
          <w:rFonts w:ascii="Times New Roman" w:hAnsi="Times New Roman" w:cs="Times New Roman"/>
          <w:sz w:val="28"/>
          <w:szCs w:val="28"/>
        </w:rPr>
        <w:t>сумон Целинный</w:t>
      </w:r>
      <w:r w:rsidR="00B311C2" w:rsidRPr="00B311C2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Тыва, в порядке, предусмотренным бюджетным законодательством Российской Федерации</w:t>
      </w:r>
      <w:r w:rsidR="00B311C2" w:rsidRPr="00B311C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311C2" w:rsidRPr="00180C00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11C2">
        <w:rPr>
          <w:rFonts w:ascii="Times New Roman" w:hAnsi="Times New Roman" w:cs="Times New Roman"/>
          <w:sz w:val="28"/>
          <w:szCs w:val="28"/>
        </w:rPr>
        <w:t xml:space="preserve">       </w:t>
      </w:r>
      <w:r w:rsidR="004A0DB1" w:rsidRPr="00180C00">
        <w:rPr>
          <w:rFonts w:ascii="Times New Roman" w:hAnsi="Times New Roman" w:cs="Times New Roman"/>
          <w:sz w:val="28"/>
          <w:szCs w:val="28"/>
        </w:rPr>
        <w:t>16</w:t>
      </w:r>
      <w:r w:rsidRPr="00180C00">
        <w:rPr>
          <w:rFonts w:ascii="Times New Roman" w:hAnsi="Times New Roman" w:cs="Times New Roman"/>
          <w:sz w:val="28"/>
          <w:szCs w:val="28"/>
        </w:rPr>
        <w:t>. Финансовое управление администрации муниципа</w:t>
      </w:r>
      <w:r w:rsidR="002378E1" w:rsidRPr="00180C00">
        <w:rPr>
          <w:rFonts w:ascii="Times New Roman" w:hAnsi="Times New Roman" w:cs="Times New Roman"/>
          <w:sz w:val="28"/>
          <w:szCs w:val="28"/>
        </w:rPr>
        <w:t>льного района Кызылский кожуун</w:t>
      </w:r>
      <w:r w:rsidRPr="00180C00">
        <w:rPr>
          <w:rFonts w:ascii="Times New Roman" w:hAnsi="Times New Roman" w:cs="Times New Roman"/>
          <w:sz w:val="28"/>
          <w:szCs w:val="28"/>
        </w:rPr>
        <w:t xml:space="preserve"> вправе от имени администрации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осуществлять муниципальные внутренние заимствования администрации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 объеме, установленном программой муниципальных внутренних заимствований администрации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hAnsi="Times New Roman" w:cs="Times New Roman"/>
          <w:sz w:val="28"/>
          <w:szCs w:val="28"/>
        </w:rPr>
        <w:t xml:space="preserve">  Кызылского кожууна Республики Тыва, если иное не предусмотрено законодательством Российской Федерации.</w:t>
      </w:r>
    </w:p>
    <w:p w:rsidR="00066B18" w:rsidRPr="00180C00" w:rsidRDefault="00066B18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t xml:space="preserve">       </w:t>
      </w:r>
      <w:r w:rsidR="0084601D" w:rsidRPr="00180C00">
        <w:rPr>
          <w:rFonts w:ascii="Times New Roman" w:hAnsi="Times New Roman" w:cs="Times New Roman"/>
          <w:sz w:val="28"/>
          <w:szCs w:val="28"/>
        </w:rPr>
        <w:t xml:space="preserve">  17</w:t>
      </w:r>
      <w:r w:rsidRPr="00180C00">
        <w:rPr>
          <w:rFonts w:ascii="Times New Roman" w:hAnsi="Times New Roman" w:cs="Times New Roman"/>
          <w:sz w:val="28"/>
          <w:szCs w:val="28"/>
        </w:rPr>
        <w:t xml:space="preserve">. Установить верхний предел муниципального внутреннего долга Администрации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hAnsi="Times New Roman" w:cs="Times New Roman"/>
          <w:sz w:val="28"/>
          <w:szCs w:val="28"/>
        </w:rPr>
        <w:t xml:space="preserve"> Кызылского кожууна на 1 января 2023 года в сумме до </w:t>
      </w:r>
      <w:r w:rsidR="00180C00" w:rsidRPr="00180C00">
        <w:rPr>
          <w:rFonts w:ascii="Times New Roman" w:hAnsi="Times New Roman" w:cs="Times New Roman"/>
          <w:sz w:val="28"/>
          <w:szCs w:val="28"/>
        </w:rPr>
        <w:t>0 тыс.</w:t>
      </w:r>
      <w:r w:rsidRPr="00180C00">
        <w:rPr>
          <w:rFonts w:ascii="Times New Roman" w:hAnsi="Times New Roman" w:cs="Times New Roman"/>
          <w:sz w:val="28"/>
          <w:szCs w:val="28"/>
        </w:rPr>
        <w:t xml:space="preserve"> рублей, 1 января 2024 года в сумме до </w:t>
      </w:r>
      <w:r w:rsidR="00180C00" w:rsidRPr="00180C00">
        <w:rPr>
          <w:rFonts w:ascii="Times New Roman" w:hAnsi="Times New Roman" w:cs="Times New Roman"/>
          <w:sz w:val="28"/>
          <w:szCs w:val="28"/>
        </w:rPr>
        <w:t>0 тыс.</w:t>
      </w:r>
      <w:r w:rsidRPr="00180C00">
        <w:rPr>
          <w:rFonts w:ascii="Times New Roman" w:hAnsi="Times New Roman" w:cs="Times New Roman"/>
          <w:sz w:val="28"/>
          <w:szCs w:val="28"/>
        </w:rPr>
        <w:t xml:space="preserve"> рублей и 1 января 2025 года в сумме до </w:t>
      </w:r>
      <w:r w:rsidR="00180C00" w:rsidRPr="00180C00">
        <w:rPr>
          <w:rFonts w:ascii="Times New Roman" w:hAnsi="Times New Roman" w:cs="Times New Roman"/>
          <w:sz w:val="28"/>
          <w:szCs w:val="28"/>
        </w:rPr>
        <w:t>0 тыс.</w:t>
      </w:r>
      <w:r w:rsidRPr="00180C0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311C2" w:rsidRPr="00180C00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t xml:space="preserve">      </w:t>
      </w:r>
      <w:r w:rsidR="0084601D" w:rsidRPr="00180C00">
        <w:rPr>
          <w:rFonts w:ascii="Times New Roman" w:hAnsi="Times New Roman" w:cs="Times New Roman"/>
          <w:sz w:val="28"/>
          <w:szCs w:val="28"/>
        </w:rPr>
        <w:t xml:space="preserve"> </w:t>
      </w:r>
      <w:r w:rsidRPr="00180C00">
        <w:rPr>
          <w:rFonts w:ascii="Times New Roman" w:hAnsi="Times New Roman" w:cs="Times New Roman"/>
          <w:sz w:val="28"/>
          <w:szCs w:val="28"/>
        </w:rPr>
        <w:t xml:space="preserve"> </w:t>
      </w:r>
      <w:r w:rsidR="0084601D" w:rsidRPr="00180C00">
        <w:rPr>
          <w:rFonts w:ascii="Times New Roman" w:hAnsi="Times New Roman" w:cs="Times New Roman"/>
          <w:sz w:val="28"/>
          <w:szCs w:val="28"/>
        </w:rPr>
        <w:t>18</w:t>
      </w:r>
      <w:r w:rsidRPr="00180C00">
        <w:rPr>
          <w:rFonts w:ascii="Times New Roman" w:hAnsi="Times New Roman" w:cs="Times New Roman"/>
          <w:sz w:val="28"/>
          <w:szCs w:val="28"/>
        </w:rPr>
        <w:t xml:space="preserve">. В случае если предоставленные бюджету сельского поселения из </w:t>
      </w:r>
      <w:proofErr w:type="spellStart"/>
      <w:r w:rsidRPr="00180C00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180C00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«Кызылский кожуун» бюджетные кредиты не погашены в установленные сроки, остаток непогашенного кредита, включая проценты, штрафы и пени, взыскивается за счет дотаций бюджетам поселений из </w:t>
      </w:r>
      <w:proofErr w:type="spellStart"/>
      <w:r w:rsidRPr="00180C00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180C00">
        <w:rPr>
          <w:rFonts w:ascii="Times New Roman" w:hAnsi="Times New Roman" w:cs="Times New Roman"/>
          <w:sz w:val="28"/>
          <w:szCs w:val="28"/>
        </w:rPr>
        <w:t xml:space="preserve"> бюджета, а также за счет доходов от федеральных налогов и сборов, налогов, предусмотренных специальными налоговыми режимами, региональных налогов, подлежащих зачислению в бюджет. </w:t>
      </w:r>
    </w:p>
    <w:p w:rsidR="00B311C2" w:rsidRPr="00180C00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t xml:space="preserve">       </w:t>
      </w:r>
      <w:r w:rsidR="0084601D" w:rsidRPr="00180C00">
        <w:rPr>
          <w:rFonts w:ascii="Times New Roman" w:hAnsi="Times New Roman" w:cs="Times New Roman"/>
          <w:sz w:val="28"/>
          <w:szCs w:val="28"/>
        </w:rPr>
        <w:t>19</w:t>
      </w:r>
      <w:r w:rsidRPr="00180C00">
        <w:rPr>
          <w:rFonts w:ascii="Times New Roman" w:hAnsi="Times New Roman" w:cs="Times New Roman"/>
          <w:sz w:val="28"/>
          <w:szCs w:val="28"/>
        </w:rPr>
        <w:t xml:space="preserve">. Межбюджетные трансферты, полученные бюджетами поселений из </w:t>
      </w:r>
      <w:proofErr w:type="spellStart"/>
      <w:r w:rsidRPr="00180C00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180C00">
        <w:rPr>
          <w:rFonts w:ascii="Times New Roman" w:hAnsi="Times New Roman" w:cs="Times New Roman"/>
          <w:sz w:val="28"/>
          <w:szCs w:val="28"/>
        </w:rPr>
        <w:t xml:space="preserve"> бюджета в форме субвенций и субсидий, не использованные в текущем году подлежат использованию в очередном финансовом годе на, те же цели. При установлении соответствующим главным распорядителем средств бюджета отсутствия потребности в указанных субвенциях и субсидиях, остаток подлежит возврату в доход </w:t>
      </w:r>
      <w:proofErr w:type="spellStart"/>
      <w:r w:rsidRPr="00180C00"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 w:rsidRPr="00180C00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B311C2" w:rsidRPr="00180C00" w:rsidRDefault="0084601D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t xml:space="preserve">      </w:t>
      </w:r>
      <w:r w:rsidR="00B311C2" w:rsidRPr="00180C00">
        <w:rPr>
          <w:rFonts w:ascii="Times New Roman" w:hAnsi="Times New Roman" w:cs="Times New Roman"/>
          <w:sz w:val="28"/>
          <w:szCs w:val="28"/>
        </w:rPr>
        <w:t xml:space="preserve"> 24. В случае если неиспользованный остаток межбюджетных трансфертов, полученных в форме субвенций, субсидий и иных межбюджетных трансфертов, имеющих целевое назначение, не перечислен в доход бюджета, указанные средства подлежат взысканию в доход бюджета в порядке, определяемом Финансовым управлением администрации муниципального района Кызылский кожуун с соблюдением общих требований, установленных Министерством финансов Российской Федерации.</w:t>
      </w:r>
    </w:p>
    <w:p w:rsidR="00120ACC" w:rsidRPr="00180C00" w:rsidRDefault="004C7FA4" w:rsidP="00120A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t xml:space="preserve">       25</w:t>
      </w:r>
      <w:r w:rsidR="00120ACC" w:rsidRPr="00180C00">
        <w:rPr>
          <w:rFonts w:ascii="Times New Roman" w:hAnsi="Times New Roman" w:cs="Times New Roman"/>
          <w:sz w:val="28"/>
          <w:szCs w:val="28"/>
        </w:rPr>
        <w:t xml:space="preserve">. Остатки средств бюджетных учреждений на счетах территориального органа Федерального казначейства, на которых отражаются операции со средствами бюджетных учреждений, могут перечисляться с указанных счетов в соответствующий бюджет с их возвратом до 31 декабря текущего финансового года на счета, с которых они были ранее перечислены в порядке, установленном </w:t>
      </w:r>
    </w:p>
    <w:p w:rsidR="00120ACC" w:rsidRPr="00180C00" w:rsidRDefault="00120ACC" w:rsidP="00120A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0C0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hAnsi="Times New Roman" w:cs="Times New Roman"/>
          <w:sz w:val="28"/>
          <w:szCs w:val="28"/>
        </w:rPr>
        <w:t xml:space="preserve"> Кызылского кожууна Республики Тыва. </w:t>
      </w:r>
    </w:p>
    <w:p w:rsidR="00CE6FC2" w:rsidRPr="002F7362" w:rsidRDefault="008D16B2" w:rsidP="00CE6F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C00">
        <w:rPr>
          <w:rFonts w:ascii="Times New Roman" w:eastAsia="Times New Roman" w:hAnsi="Times New Roman" w:cs="Times New Roman"/>
          <w:sz w:val="28"/>
          <w:szCs w:val="28"/>
        </w:rPr>
        <w:t>2</w:t>
      </w:r>
      <w:r w:rsidR="00CE6FC2" w:rsidRPr="00180C00">
        <w:rPr>
          <w:rFonts w:ascii="Times New Roman" w:eastAsia="Times New Roman" w:hAnsi="Times New Roman" w:cs="Times New Roman"/>
          <w:sz w:val="28"/>
          <w:szCs w:val="28"/>
        </w:rPr>
        <w:t>6. Казначейское сопровождение осуществляется в отношении следующих средств:</w:t>
      </w:r>
    </w:p>
    <w:p w:rsidR="00CE6FC2" w:rsidRPr="00180C00" w:rsidRDefault="00CE6FC2" w:rsidP="00CE6F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C00">
        <w:rPr>
          <w:rFonts w:ascii="Times New Roman" w:eastAsia="Times New Roman" w:hAnsi="Times New Roman" w:cs="Times New Roman"/>
          <w:sz w:val="28"/>
          <w:szCs w:val="28"/>
        </w:rPr>
        <w:t xml:space="preserve">получаемых на основании муниципальных контрактов, договоров (соглашений), контрактов (договоров), источником финансового </w:t>
      </w:r>
      <w:r w:rsidR="00F46651" w:rsidRPr="00180C00">
        <w:rPr>
          <w:rFonts w:ascii="Times New Roman" w:eastAsia="Times New Roman" w:hAnsi="Times New Roman" w:cs="Times New Roman"/>
          <w:sz w:val="28"/>
          <w:szCs w:val="28"/>
        </w:rPr>
        <w:t>обеспечения,</w:t>
      </w:r>
      <w:r w:rsidRPr="00180C00">
        <w:rPr>
          <w:rFonts w:ascii="Times New Roman" w:eastAsia="Times New Roman" w:hAnsi="Times New Roman" w:cs="Times New Roman"/>
          <w:sz w:val="28"/>
          <w:szCs w:val="28"/>
        </w:rPr>
        <w:t xml:space="preserve"> исполнения которых являются средства, предоставляемые из бюджета </w:t>
      </w:r>
      <w:r w:rsidRPr="00180C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180C00">
        <w:rPr>
          <w:rFonts w:ascii="Times New Roman" w:eastAsia="Times New Roman" w:hAnsi="Times New Roman" w:cs="Times New Roman"/>
          <w:sz w:val="28"/>
          <w:szCs w:val="28"/>
        </w:rPr>
        <w:t xml:space="preserve"> Республики Тыва, к которым не могут быть отнесены авансы и расчеты, по муниципальным контрактам, заключаемым на сумму менее 50 миллионов рублей;</w:t>
      </w:r>
    </w:p>
    <w:p w:rsidR="00CE6FC2" w:rsidRPr="00180C00" w:rsidRDefault="00CE6FC2" w:rsidP="00CE6F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C00">
        <w:rPr>
          <w:rFonts w:ascii="Times New Roman" w:eastAsia="Times New Roman" w:hAnsi="Times New Roman" w:cs="Times New Roman"/>
          <w:sz w:val="28"/>
          <w:szCs w:val="28"/>
        </w:rPr>
        <w:t>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120ACC" w:rsidRPr="002F7362" w:rsidRDefault="00CE6FC2" w:rsidP="008D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0C00">
        <w:rPr>
          <w:rFonts w:ascii="Times New Roman" w:eastAsia="Times New Roman" w:hAnsi="Times New Roman" w:cs="Times New Roman"/>
          <w:sz w:val="28"/>
          <w:szCs w:val="28"/>
        </w:rPr>
        <w:t>Казначейское сопровождение осуществляется в порядке, установленном нормативным правовым актом Администрации</w:t>
      </w:r>
      <w:r w:rsidR="00171781" w:rsidRPr="00180C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="007B6067" w:rsidRPr="00180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0C00">
        <w:rPr>
          <w:rFonts w:ascii="Times New Roman" w:eastAsia="Times New Roman" w:hAnsi="Times New Roman" w:cs="Times New Roman"/>
          <w:sz w:val="28"/>
          <w:szCs w:val="28"/>
        </w:rPr>
        <w:t xml:space="preserve">Республики Тыва в соответствии с общими требованиями, установленными Правительством Российской Федерации, содержащими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</w:t>
      </w:r>
      <w:r w:rsidR="0000055E" w:rsidRPr="00180C00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="0000055E" w:rsidRPr="00180C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F7362" w:rsidRPr="00180C00">
        <w:rPr>
          <w:rFonts w:ascii="Times New Roman" w:hAnsi="Times New Roman" w:cs="Times New Roman"/>
          <w:sz w:val="28"/>
          <w:szCs w:val="28"/>
        </w:rPr>
        <w:t>сумон Целинный</w:t>
      </w:r>
      <w:r w:rsidRPr="002F7362">
        <w:rPr>
          <w:rFonts w:ascii="Times New Roman" w:eastAsia="Times New Roman" w:hAnsi="Times New Roman" w:cs="Times New Roman"/>
          <w:sz w:val="28"/>
          <w:szCs w:val="28"/>
        </w:rPr>
        <w:t xml:space="preserve"> Кызылский кожуун Республики Тыва.</w:t>
      </w:r>
    </w:p>
    <w:p w:rsidR="00B311C2" w:rsidRPr="00B311C2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11C2">
        <w:rPr>
          <w:rFonts w:ascii="Times New Roman" w:hAnsi="Times New Roman" w:cs="Times New Roman"/>
          <w:sz w:val="28"/>
          <w:szCs w:val="28"/>
        </w:rPr>
        <w:t xml:space="preserve">         Настоящее Решение</w:t>
      </w:r>
      <w:r w:rsidR="00472DF0">
        <w:rPr>
          <w:rFonts w:ascii="Times New Roman" w:hAnsi="Times New Roman" w:cs="Times New Roman"/>
          <w:sz w:val="28"/>
          <w:szCs w:val="28"/>
        </w:rPr>
        <w:t xml:space="preserve"> вступает в силу с 1 января 2022</w:t>
      </w:r>
      <w:r w:rsidRPr="00B311C2">
        <w:rPr>
          <w:rFonts w:ascii="Times New Roman" w:hAnsi="Times New Roman" w:cs="Times New Roman"/>
          <w:sz w:val="28"/>
          <w:szCs w:val="28"/>
        </w:rPr>
        <w:t xml:space="preserve"> года и подлежит опубликованию в газете «Вести Кызылского кожууна».   </w:t>
      </w:r>
    </w:p>
    <w:p w:rsidR="00B311C2" w:rsidRPr="00B311C2" w:rsidRDefault="00B311C2" w:rsidP="00B311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61CA" w:rsidRDefault="007F61CA">
      <w:pPr>
        <w:rPr>
          <w:rFonts w:ascii="Times New Roman" w:hAnsi="Times New Roman" w:cs="Times New Roman"/>
          <w:sz w:val="28"/>
          <w:szCs w:val="28"/>
        </w:rPr>
      </w:pPr>
    </w:p>
    <w:p w:rsidR="00DC266E" w:rsidRDefault="00DC266E">
      <w:pPr>
        <w:rPr>
          <w:rFonts w:ascii="Times New Roman" w:hAnsi="Times New Roman" w:cs="Times New Roman"/>
          <w:sz w:val="28"/>
          <w:szCs w:val="28"/>
        </w:rPr>
      </w:pPr>
    </w:p>
    <w:p w:rsidR="00DC266E" w:rsidRDefault="00DC266E" w:rsidP="00DC266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Глава-председатель Хурала представителей </w:t>
      </w:r>
    </w:p>
    <w:p w:rsidR="00DC266E" w:rsidRPr="00B311C2" w:rsidRDefault="00DC266E" w:rsidP="00DC266E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поселений сумон Целинный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</w:p>
    <w:sectPr w:rsidR="00DC266E" w:rsidRPr="00B311C2" w:rsidSect="00753289">
      <w:type w:val="continuous"/>
      <w:pgSz w:w="11909" w:h="16838"/>
      <w:pgMar w:top="851" w:right="710" w:bottom="1134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1C2"/>
    <w:rsid w:val="0000055E"/>
    <w:rsid w:val="0001132F"/>
    <w:rsid w:val="0002435F"/>
    <w:rsid w:val="00066B18"/>
    <w:rsid w:val="000828E7"/>
    <w:rsid w:val="00087573"/>
    <w:rsid w:val="000B721F"/>
    <w:rsid w:val="00120ACC"/>
    <w:rsid w:val="001353BD"/>
    <w:rsid w:val="001557ED"/>
    <w:rsid w:val="00171781"/>
    <w:rsid w:val="00180C00"/>
    <w:rsid w:val="002361E9"/>
    <w:rsid w:val="002378E1"/>
    <w:rsid w:val="00257FA7"/>
    <w:rsid w:val="002E7698"/>
    <w:rsid w:val="002F3DA8"/>
    <w:rsid w:val="002F7362"/>
    <w:rsid w:val="003605F7"/>
    <w:rsid w:val="003A781E"/>
    <w:rsid w:val="003C41A2"/>
    <w:rsid w:val="003F31D2"/>
    <w:rsid w:val="003F7F17"/>
    <w:rsid w:val="00437322"/>
    <w:rsid w:val="0044577C"/>
    <w:rsid w:val="00464BD3"/>
    <w:rsid w:val="00472DF0"/>
    <w:rsid w:val="0048092B"/>
    <w:rsid w:val="004908A1"/>
    <w:rsid w:val="004A0DB1"/>
    <w:rsid w:val="004A5A6A"/>
    <w:rsid w:val="004C044A"/>
    <w:rsid w:val="004C7FA4"/>
    <w:rsid w:val="004D2DB3"/>
    <w:rsid w:val="004E34AE"/>
    <w:rsid w:val="005C00FF"/>
    <w:rsid w:val="005C5749"/>
    <w:rsid w:val="00611DE5"/>
    <w:rsid w:val="006177C5"/>
    <w:rsid w:val="00682939"/>
    <w:rsid w:val="006B42E5"/>
    <w:rsid w:val="006C075A"/>
    <w:rsid w:val="006C5BDB"/>
    <w:rsid w:val="006C7A56"/>
    <w:rsid w:val="006F1CE3"/>
    <w:rsid w:val="0074658E"/>
    <w:rsid w:val="00747825"/>
    <w:rsid w:val="00753289"/>
    <w:rsid w:val="007553E7"/>
    <w:rsid w:val="007773AA"/>
    <w:rsid w:val="007A623E"/>
    <w:rsid w:val="007B6067"/>
    <w:rsid w:val="007C79C9"/>
    <w:rsid w:val="007F61CA"/>
    <w:rsid w:val="0084601D"/>
    <w:rsid w:val="008744FA"/>
    <w:rsid w:val="00877A07"/>
    <w:rsid w:val="008B0255"/>
    <w:rsid w:val="008D0F97"/>
    <w:rsid w:val="008D16B2"/>
    <w:rsid w:val="00946139"/>
    <w:rsid w:val="00966692"/>
    <w:rsid w:val="009F08DA"/>
    <w:rsid w:val="00A2754B"/>
    <w:rsid w:val="00A670BF"/>
    <w:rsid w:val="00A85D8E"/>
    <w:rsid w:val="00AA6C03"/>
    <w:rsid w:val="00AB6157"/>
    <w:rsid w:val="00B0286B"/>
    <w:rsid w:val="00B311C2"/>
    <w:rsid w:val="00B467D3"/>
    <w:rsid w:val="00B55541"/>
    <w:rsid w:val="00B760AF"/>
    <w:rsid w:val="00BF50FF"/>
    <w:rsid w:val="00C05FD3"/>
    <w:rsid w:val="00C94DE7"/>
    <w:rsid w:val="00CB1F40"/>
    <w:rsid w:val="00CD2BDE"/>
    <w:rsid w:val="00CE6FC2"/>
    <w:rsid w:val="00D13B89"/>
    <w:rsid w:val="00D14398"/>
    <w:rsid w:val="00D41569"/>
    <w:rsid w:val="00D43F68"/>
    <w:rsid w:val="00D6283D"/>
    <w:rsid w:val="00DA6EBC"/>
    <w:rsid w:val="00DC266E"/>
    <w:rsid w:val="00DE2C7B"/>
    <w:rsid w:val="00E273F5"/>
    <w:rsid w:val="00E46B03"/>
    <w:rsid w:val="00E832E2"/>
    <w:rsid w:val="00EB783F"/>
    <w:rsid w:val="00EC1C75"/>
    <w:rsid w:val="00EF3AB8"/>
    <w:rsid w:val="00F10E15"/>
    <w:rsid w:val="00F4024A"/>
    <w:rsid w:val="00F46651"/>
    <w:rsid w:val="00F73225"/>
    <w:rsid w:val="00F77ADB"/>
    <w:rsid w:val="00F92EA2"/>
    <w:rsid w:val="00F9735F"/>
    <w:rsid w:val="00FA449A"/>
    <w:rsid w:val="00FC3598"/>
    <w:rsid w:val="00FD15E8"/>
    <w:rsid w:val="00FD6961"/>
    <w:rsid w:val="00FE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FC6BE8"/>
  <w15:docId w15:val="{AA3343D0-8556-40DE-A7AC-CA75599C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11C2"/>
    <w:pPr>
      <w:spacing w:after="0" w:line="240" w:lineRule="auto"/>
    </w:pPr>
  </w:style>
  <w:style w:type="paragraph" w:customStyle="1" w:styleId="ConsPlusNormal">
    <w:name w:val="ConsPlusNormal"/>
    <w:rsid w:val="00B311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43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3F6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C2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119</cp:revision>
  <cp:lastPrinted>2021-12-25T05:41:00Z</cp:lastPrinted>
  <dcterms:created xsi:type="dcterms:W3CDTF">2020-12-30T05:38:00Z</dcterms:created>
  <dcterms:modified xsi:type="dcterms:W3CDTF">2022-01-10T03:30:00Z</dcterms:modified>
</cp:coreProperties>
</file>