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37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1"/>
        <w:gridCol w:w="1956"/>
        <w:gridCol w:w="3600"/>
      </w:tblGrid>
      <w:tr w:rsidR="002034E6" w:rsidRPr="00D31791" w14:paraId="2E19A362" w14:textId="77777777" w:rsidTr="009F589B">
        <w:trPr>
          <w:trHeight w:val="1747"/>
        </w:trPr>
        <w:tc>
          <w:tcPr>
            <w:tcW w:w="38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7D212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ТЫВА РЕСПУБЛИКАНЫН</w:t>
            </w:r>
          </w:p>
          <w:p w14:paraId="5F02CAEA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 КОЖУУННУН</w:t>
            </w:r>
          </w:p>
          <w:p w14:paraId="092F4CB3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Кур-</w:t>
            </w:r>
            <w:proofErr w:type="spellStart"/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Чер</w:t>
            </w:r>
            <w:proofErr w:type="spellEnd"/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 xml:space="preserve"> суму</w:t>
            </w:r>
          </w:p>
          <w:p w14:paraId="769E32C2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proofErr w:type="spellStart"/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Чагыргазы</w:t>
            </w:r>
            <w:proofErr w:type="spellEnd"/>
          </w:p>
        </w:tc>
        <w:tc>
          <w:tcPr>
            <w:tcW w:w="19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4479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D31791">
              <w:rPr>
                <w:rFonts w:ascii="Times New Roman" w:eastAsia="Calibri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163CBD50" wp14:editId="33375485">
                  <wp:extent cx="1078918" cy="1083234"/>
                  <wp:effectExtent l="0" t="0" r="6932" b="2616"/>
                  <wp:docPr id="82" name="Графический объект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18" cy="1083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5A381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РЕСПУБЛИКА ТЫВА</w:t>
            </w:r>
          </w:p>
          <w:p w14:paraId="7A3E8BFD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КЫЗЫЛСКИЙ КОЖУУН</w:t>
            </w:r>
          </w:p>
          <w:p w14:paraId="4C8D5A20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Администрация сельского поселения</w:t>
            </w:r>
          </w:p>
          <w:p w14:paraId="65C76925" w14:textId="77777777" w:rsidR="002034E6" w:rsidRPr="00D31791" w:rsidRDefault="002034E6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сумон Целинный</w:t>
            </w:r>
          </w:p>
        </w:tc>
      </w:tr>
    </w:tbl>
    <w:p w14:paraId="289DB281" w14:textId="77777777" w:rsidR="002034E6" w:rsidRPr="00D31791" w:rsidRDefault="002034E6" w:rsidP="002034E6">
      <w:pPr>
        <w:pBdr>
          <w:bottom w:val="single" w:sz="4" w:space="1" w:color="000000"/>
        </w:pBdr>
        <w:tabs>
          <w:tab w:val="right" w:pos="93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667905, Республика Тыва, Кызылский кожуун, с. Целинное, ул. Рабочая, дом №3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ab/>
      </w:r>
    </w:p>
    <w:p w14:paraId="44D5D8C7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5AEA22EF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Д О К Т А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 Л</w:t>
      </w:r>
    </w:p>
    <w:p w14:paraId="634B0017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4F4F6751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 О С Т А Н О В Л Е Н И Е</w:t>
      </w:r>
    </w:p>
    <w:p w14:paraId="343B7D05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6938068D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Председателя администрации сельского поселения сумон Целинный</w:t>
      </w:r>
    </w:p>
    <w:p w14:paraId="256031FB" w14:textId="77777777" w:rsidR="002034E6" w:rsidRPr="00D31791" w:rsidRDefault="002034E6" w:rsidP="002034E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766A2D17" w14:textId="77777777" w:rsidR="002034E6" w:rsidRPr="00D31791" w:rsidRDefault="002034E6" w:rsidP="002034E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от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ru-RU" w:bidi="hi-IN"/>
        </w:rPr>
        <w:t xml:space="preserve"> 17 июня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 2019 года № 55</w:t>
      </w:r>
    </w:p>
    <w:p w14:paraId="6250D36C" w14:textId="77777777" w:rsidR="002034E6" w:rsidRPr="00D31791" w:rsidRDefault="002034E6" w:rsidP="002034E6">
      <w:pPr>
        <w:widowControl w:val="0"/>
        <w:tabs>
          <w:tab w:val="left" w:pos="386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51CBD10B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утверждении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размещения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МР «Кызылский кожуун»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предоставления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опубликования</w:t>
      </w:r>
      <w:proofErr w:type="spellEnd"/>
    </w:p>
    <w:p w14:paraId="131F61AD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</w:p>
    <w:p w14:paraId="35F2D2AF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ab/>
        <w:t xml:space="preserve">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учетом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положений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федеральных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законов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25.12.2008 № 273-ФЗ "О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противодействии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коррупции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";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03.12.2012 № 230-ФЗ «О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контроле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соответствием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лиц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замещающих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государственные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должности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лиц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»;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Президента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Российской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Федерации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08.07.2013 № 613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Вопросы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противодействия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коррупции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»;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утверждении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лиц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замещающих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отдельные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государственные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должности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-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отдельные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должности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государственной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гражданской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службы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Кызылского кожууна,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МР «Кызылский кожуун»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общероссийским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»,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соответствии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Уставом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сельского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поселения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Целинный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сельского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поселения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Целинный</w:t>
      </w:r>
    </w:p>
    <w:p w14:paraId="3F895D30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13C8DD92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ПОСТАНОВЛЯЕТ:</w:t>
      </w:r>
    </w:p>
    <w:p w14:paraId="1BE8E96E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514FEE10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1.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Утвердить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Порядок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района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«Кызылский кожуун»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общероссийским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согласно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приложению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к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постановлению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026CB222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2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постановление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вступает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силу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подлежит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МР «Кызылский кожуун».</w:t>
      </w:r>
    </w:p>
    <w:p w14:paraId="1EFA7F6C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3.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Контроль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исполнения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постановления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оставляю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собой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0AF70724" w14:textId="77777777" w:rsidR="002034E6" w:rsidRPr="00D31791" w:rsidRDefault="002034E6" w:rsidP="002034E6">
      <w:pPr>
        <w:widowControl w:val="0"/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</w:p>
    <w:p w14:paraId="41D99D56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</w:pPr>
    </w:p>
    <w:p w14:paraId="5475BAFE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</w:pP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Председатель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 xml:space="preserve"> поселения</w:t>
      </w:r>
    </w:p>
    <w:p w14:paraId="43937871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 xml:space="preserve">сельского поселения сумон Целинный                                                                А.В.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Янчат</w:t>
      </w:r>
      <w:proofErr w:type="spellEnd"/>
    </w:p>
    <w:p w14:paraId="0B805C8C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</w:p>
    <w:p w14:paraId="566B2400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</w:p>
    <w:p w14:paraId="6750F63B" w14:textId="4A71E5ED" w:rsidR="002034E6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</w:p>
    <w:p w14:paraId="0E8E8978" w14:textId="0D3C884E" w:rsidR="002034E6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</w:p>
    <w:p w14:paraId="6645C54A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ar-SA" w:bidi="fa-IR"/>
        </w:rPr>
      </w:pPr>
      <w:bookmarkStart w:id="0" w:name="_GoBack"/>
      <w:bookmarkEnd w:id="0"/>
    </w:p>
    <w:p w14:paraId="2803144B" w14:textId="77777777" w:rsidR="002034E6" w:rsidRPr="00D31791" w:rsidRDefault="002034E6" w:rsidP="002034E6">
      <w:pPr>
        <w:widowControl w:val="0"/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</w:p>
    <w:p w14:paraId="192E5970" w14:textId="77777777" w:rsidR="002034E6" w:rsidRPr="00D31791" w:rsidRDefault="002034E6" w:rsidP="002034E6">
      <w:pPr>
        <w:widowControl w:val="0"/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proofErr w:type="spellStart"/>
      <w:proofErr w:type="gram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Приложение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к</w:t>
      </w:r>
      <w:proofErr w:type="gram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постановлению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сельского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поселения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Целинный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утверждении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МР «Кызылский кожуун»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»</w:t>
      </w:r>
    </w:p>
    <w:p w14:paraId="2229EF83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17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.06.2019г. №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>5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5</w:t>
      </w:r>
    </w:p>
    <w:p w14:paraId="3DD6358E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</w:p>
    <w:p w14:paraId="5DD14E91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41C0038B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7E54B06D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Порядок</w:t>
      </w:r>
      <w:proofErr w:type="spellEnd"/>
    </w:p>
    <w:p w14:paraId="12014A00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размещения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МР «Кызылский кожуун» и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предоставления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  <w:t>опубликования</w:t>
      </w:r>
      <w:proofErr w:type="spellEnd"/>
    </w:p>
    <w:p w14:paraId="568093FA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1DB9BD95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bookmarkStart w:id="1" w:name="Par36"/>
      <w:bookmarkEnd w:id="1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1.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Настоящим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устанавливается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обязанность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сектора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вопросам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самоуправления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сельского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поселения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 xml:space="preserve">Целинный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района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«Кызылский кожуун»  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сельского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поселения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сумона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ar-SA" w:bidi="fa-IR"/>
        </w:rPr>
        <w:t xml:space="preserve">Целинный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информационно-телекоммуникационной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МР «Кызылский кожуун»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электронному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адресу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Кызылского р-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admkk17@mail.ru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представления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этих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связи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запросами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далее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–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СМИ).</w:t>
      </w:r>
    </w:p>
    <w:p w14:paraId="79AAB5D9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bookmarkStart w:id="2" w:name="Par48"/>
      <w:bookmarkEnd w:id="2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2.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размещаются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СМИ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представляются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опубликования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следующие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замещающих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должности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замещение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которых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влечет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собой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таких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а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также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несовершеннолетних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далее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—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исключением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руководителей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учреждений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:</w:t>
      </w:r>
    </w:p>
    <w:p w14:paraId="250F32EE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а)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перечень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объектов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недвижимого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принадлежащих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несовершеннолетним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детям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праве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собственности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находящихся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пользовании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указанием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вида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площади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страны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расположения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каждого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из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таких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объектов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; </w:t>
      </w:r>
    </w:p>
    <w:p w14:paraId="532199EB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б)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перечень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транспортных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указанием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вида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марки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принадлежащих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праве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собственности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несовершеннолетним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детям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; </w:t>
      </w:r>
    </w:p>
    <w:p w14:paraId="4B1AB4D2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в)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декларированный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годовой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несовершеннолетних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;</w:t>
      </w:r>
    </w:p>
    <w:p w14:paraId="5A97BE12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г)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источниках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получения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счет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которых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совершены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сделки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совершена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сделка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приобретению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земельного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участка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другого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объекта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недвижимости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транспортного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ценных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бумаг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акций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долей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участия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паев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уставных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складочных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капиталах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организаций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если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общая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сумма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таких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сделок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превышает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bookmarkStart w:id="3" w:name="Par52"/>
      <w:bookmarkEnd w:id="3"/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три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последних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года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предшествующих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отчетному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периоду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0A6393F5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3.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размещаемых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представляемых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СМИ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запрещается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указывать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:</w:t>
      </w:r>
    </w:p>
    <w:p w14:paraId="292FC232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а)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кроме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hyperlink r:id="rId7" w:anchor="Par48" w:history="1">
        <w:proofErr w:type="spellStart"/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u w:val="single"/>
            <w:lang w:val="de-DE" w:eastAsia="ar-SA" w:bidi="fa-IR"/>
          </w:rPr>
          <w:t>пункте</w:t>
        </w:r>
        <w:proofErr w:type="spellEnd"/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u w:val="single"/>
            <w:lang w:val="de-DE" w:eastAsia="ar-SA" w:bidi="fa-IR"/>
          </w:rPr>
          <w:t xml:space="preserve"> 2</w:t>
        </w:r>
      </w:hyperlink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; </w:t>
      </w:r>
    </w:p>
    <w:p w14:paraId="2839C7BD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б)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персональные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данные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семьи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;</w:t>
      </w:r>
    </w:p>
    <w:p w14:paraId="4BB073C1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в)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данные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позволяющие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определить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жительства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почтовый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адрес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телефон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lastRenderedPageBreak/>
        <w:t>индивидуальные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коммуникации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семьи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;</w:t>
      </w:r>
    </w:p>
    <w:p w14:paraId="4B5581A3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г)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данные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позволяющие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определить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местонахождение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объектов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недвижимого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принадлежащих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(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супругу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),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детям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иным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членам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семьи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праве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собственности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находящихся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пользовании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;</w:t>
      </w:r>
    </w:p>
    <w:p w14:paraId="2A5B31D8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д)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отнесенную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к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государственной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тайне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являющуюся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конфиденциальной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0793E6F7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ab/>
        <w:t xml:space="preserve">4.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пункте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2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размещаются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предоставляются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СМИ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форме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согласно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приложению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к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.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Заполнение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формы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осуществляется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начальником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сектора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вопросам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самоуправления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основании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представленных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муниципальными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служащими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50104DBF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ab/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указанные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пункте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2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ежегодно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обновляются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течение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14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рабочих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истечения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срока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установленного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для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1C83852F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ab/>
        <w:t xml:space="preserve">5.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Сектор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вопросам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самоуправления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:</w:t>
      </w:r>
    </w:p>
    <w:p w14:paraId="7C992C05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а)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течение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трех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рабочих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 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поступления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запроса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общероссийского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письменно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сообщают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муниципальному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служащему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отношении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которого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поступил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запрос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;</w:t>
      </w:r>
    </w:p>
    <w:p w14:paraId="1B3AB4C1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б)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течение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семи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рабочих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дней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дня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поступления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запроса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общероссийского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средства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массовой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информации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обеспечивают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ему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пункте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2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случае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если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запрашиваемые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отсутствуют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официальном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сайте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администрации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МР «Кызылский кожуун»</w:t>
      </w:r>
    </w:p>
    <w:p w14:paraId="36350A2F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6.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Специалисты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сектора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вопросам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местного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самоуправления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обеспечивающие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размещение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сети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«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Интернет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» 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предоставление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СМИ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указанных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пункте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2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несут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в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соответствии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с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законодательством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Российской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Федерации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ответственность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несоблюдение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настоящего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Порядка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а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также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разглашение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отнесенных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к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государственной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тайне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или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являющихся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конфиденциальными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.</w:t>
      </w:r>
    </w:p>
    <w:p w14:paraId="2BD47E26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11F83FD0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ar-SA" w:bidi="fa-IR"/>
        </w:rPr>
      </w:pPr>
    </w:p>
    <w:p w14:paraId="7BB4D764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sectPr w:rsidR="002034E6" w:rsidRPr="00D31791" w:rsidSect="00D31791">
          <w:pgSz w:w="11906" w:h="16838"/>
          <w:pgMar w:top="284" w:right="707" w:bottom="851" w:left="1683" w:header="720" w:footer="720" w:gutter="0"/>
          <w:cols w:space="720"/>
          <w:docGrid w:linePitch="600" w:charSpace="32768"/>
        </w:sectPr>
      </w:pPr>
    </w:p>
    <w:tbl>
      <w:tblPr>
        <w:tblW w:w="0" w:type="auto"/>
        <w:tblInd w:w="8330" w:type="dxa"/>
        <w:tblLayout w:type="fixed"/>
        <w:tblLook w:val="0000" w:firstRow="0" w:lastRow="0" w:firstColumn="0" w:lastColumn="0" w:noHBand="0" w:noVBand="0"/>
      </w:tblPr>
      <w:tblGrid>
        <w:gridCol w:w="7087"/>
      </w:tblGrid>
      <w:tr w:rsidR="002034E6" w:rsidRPr="00D31791" w14:paraId="25DC2BA4" w14:textId="77777777" w:rsidTr="009F589B">
        <w:tc>
          <w:tcPr>
            <w:tcW w:w="7087" w:type="dxa"/>
            <w:shd w:val="clear" w:color="auto" w:fill="auto"/>
          </w:tcPr>
          <w:p w14:paraId="63B80672" w14:textId="77777777" w:rsidR="002034E6" w:rsidRPr="00D31791" w:rsidRDefault="002034E6" w:rsidP="009F589B">
            <w:pPr>
              <w:widowControl w:val="0"/>
              <w:suppressAutoHyphens/>
              <w:autoSpaceDE w:val="0"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  <w:proofErr w:type="spellStart"/>
            <w:proofErr w:type="gram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lastRenderedPageBreak/>
              <w:t>Приложение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 к</w:t>
            </w:r>
            <w:proofErr w:type="gram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Порядку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размещения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сведений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о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доходах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,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расходах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,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об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имуществе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и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обязательствах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имущественного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характера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муниципальных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служащих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и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членов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семей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в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информационно-телекоммуникационной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сети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«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Интернет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»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на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официальном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сайте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администрации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МР «Кызылский кожуун» и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предоставления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этих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сведений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средствам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массовой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информации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для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опубликования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</w:p>
        </w:tc>
      </w:tr>
    </w:tbl>
    <w:p w14:paraId="0A82FF75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СВЕДЕНИЯ</w:t>
      </w:r>
    </w:p>
    <w:p w14:paraId="5E8EECEA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о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доходах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расходах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,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</w:t>
      </w:r>
      <w:proofErr w:type="spellEnd"/>
    </w:p>
    <w:p w14:paraId="2C23BCCD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и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обязательствах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имущественного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характера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за</w:t>
      </w:r>
      <w:proofErr w:type="spellEnd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 xml:space="preserve"> </w:t>
      </w:r>
      <w:proofErr w:type="spellStart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  <w:t>период</w:t>
      </w:r>
      <w:proofErr w:type="spellEnd"/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4"/>
        <w:gridCol w:w="426"/>
        <w:gridCol w:w="2411"/>
        <w:gridCol w:w="426"/>
        <w:gridCol w:w="568"/>
      </w:tblGrid>
      <w:tr w:rsidR="002034E6" w:rsidRPr="00D31791" w14:paraId="72F43118" w14:textId="77777777" w:rsidTr="009F589B">
        <w:trPr>
          <w:cantSplit/>
        </w:trPr>
        <w:tc>
          <w:tcPr>
            <w:tcW w:w="1434" w:type="dxa"/>
            <w:shd w:val="clear" w:color="auto" w:fill="auto"/>
            <w:vAlign w:val="bottom"/>
          </w:tcPr>
          <w:p w14:paraId="720EDE9C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с 1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января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20</w:t>
            </w:r>
          </w:p>
        </w:tc>
        <w:tc>
          <w:tcPr>
            <w:tcW w:w="42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7EF438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</w:p>
        </w:tc>
        <w:tc>
          <w:tcPr>
            <w:tcW w:w="2411" w:type="dxa"/>
            <w:shd w:val="clear" w:color="auto" w:fill="auto"/>
            <w:vAlign w:val="bottom"/>
          </w:tcPr>
          <w:p w14:paraId="046BD167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года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по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31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декабря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 xml:space="preserve"> 20</w:t>
            </w:r>
          </w:p>
        </w:tc>
        <w:tc>
          <w:tcPr>
            <w:tcW w:w="42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74D13B7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</w:p>
        </w:tc>
        <w:tc>
          <w:tcPr>
            <w:tcW w:w="568" w:type="dxa"/>
            <w:shd w:val="clear" w:color="auto" w:fill="auto"/>
            <w:vAlign w:val="bottom"/>
          </w:tcPr>
          <w:p w14:paraId="22FA2F45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  <w:t>года</w:t>
            </w:r>
            <w:proofErr w:type="spellEnd"/>
          </w:p>
        </w:tc>
      </w:tr>
    </w:tbl>
    <w:p w14:paraId="1D0C6D6B" w14:textId="77777777" w:rsidR="002034E6" w:rsidRPr="00D31791" w:rsidRDefault="002034E6" w:rsidP="002034E6">
      <w:pPr>
        <w:widowControl w:val="0"/>
        <w:suppressAutoHyphens/>
        <w:autoSpaceDN w:val="0"/>
        <w:spacing w:after="0" w:line="240" w:lineRule="auto"/>
        <w:ind w:left="1134" w:right="964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ar-SA" w:bidi="fa-IR"/>
        </w:rPr>
      </w:pPr>
    </w:p>
    <w:tbl>
      <w:tblPr>
        <w:tblW w:w="15746" w:type="dxa"/>
        <w:tblInd w:w="44" w:type="dxa"/>
        <w:tblLayout w:type="fixed"/>
        <w:tblLook w:val="0000" w:firstRow="0" w:lastRow="0" w:firstColumn="0" w:lastColumn="0" w:noHBand="0" w:noVBand="0"/>
      </w:tblPr>
      <w:tblGrid>
        <w:gridCol w:w="568"/>
        <w:gridCol w:w="2304"/>
        <w:gridCol w:w="954"/>
        <w:gridCol w:w="850"/>
        <w:gridCol w:w="1276"/>
        <w:gridCol w:w="851"/>
        <w:gridCol w:w="1275"/>
        <w:gridCol w:w="851"/>
        <w:gridCol w:w="850"/>
        <w:gridCol w:w="1276"/>
        <w:gridCol w:w="1276"/>
        <w:gridCol w:w="1558"/>
        <w:gridCol w:w="1857"/>
      </w:tblGrid>
      <w:tr w:rsidR="002034E6" w:rsidRPr="00D31791" w14:paraId="38E9FB82" w14:textId="77777777" w:rsidTr="009F589B"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0CE538E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№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  <w:t>п/п</w:t>
            </w:r>
          </w:p>
        </w:tc>
        <w:tc>
          <w:tcPr>
            <w:tcW w:w="2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80C1D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Фа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ми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лия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  <w:t xml:space="preserve">и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ини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ци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алы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ли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ца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,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чьи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све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де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раз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ме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ща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ют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ся</w:t>
            </w:r>
            <w:proofErr w:type="spellEnd"/>
          </w:p>
        </w:tc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0A55760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Долж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ность</w:t>
            </w:r>
            <w:proofErr w:type="spellEnd"/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5F4F8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Объек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ты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нед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ви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жи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мос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,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на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хо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дя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щи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еся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в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собст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вен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нос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ти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3A8AE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Объек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ты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нед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ви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жи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мос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,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на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хо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дя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щи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еся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в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поль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зо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ва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нии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D4B0C35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Транс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порт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ные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сред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ства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  <w:t>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вид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,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мар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)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31FFD70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Дек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ла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ри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ро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ван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ный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го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до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вой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до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ход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vertAlign w:val="superscript"/>
                <w:lang w:val="de-DE" w:eastAsia="ar-SA" w:bidi="fa-IR"/>
              </w:rPr>
              <w:footnoteReference w:id="1"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  <w:t>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руб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.)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4A5D4C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Све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де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об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ис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точ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ках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по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лу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че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ния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средств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,</w:t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за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счет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то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рых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вер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ше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ны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сдел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  <w:t>(</w:t>
            </w:r>
            <w:proofErr w:type="spellStart"/>
            <w:proofErr w:type="gram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вер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ше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сдел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ка</w:t>
            </w:r>
            <w:proofErr w:type="spellEnd"/>
            <w:proofErr w:type="gram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) </w:t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vertAlign w:val="superscript"/>
                <w:lang w:val="de-DE" w:eastAsia="ar-SA" w:bidi="fa-IR"/>
              </w:rPr>
              <w:footnoteReference w:id="2"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  <w:t>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вид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при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об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ре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тен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го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иму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щест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ва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,</w:t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lastRenderedPageBreak/>
              <w:t>ис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точ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ни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</w:r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ки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color w:val="000000"/>
                <w:kern w:val="3"/>
                <w:sz w:val="18"/>
                <w:szCs w:val="18"/>
                <w:lang w:val="de-DE" w:eastAsia="ar-SA" w:bidi="fa-IR"/>
              </w:rPr>
              <w:t>)</w:t>
            </w:r>
          </w:p>
        </w:tc>
      </w:tr>
      <w:tr w:rsidR="002034E6" w:rsidRPr="00D31791" w14:paraId="396F329F" w14:textId="77777777" w:rsidTr="009F589B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3628E56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2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FB2020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95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B0C763F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103DC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вид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объек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тов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DF8DF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вид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собст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вен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нос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156B6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пло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щадь</w:t>
            </w:r>
            <w:proofErr w:type="spellEnd"/>
          </w:p>
          <w:p w14:paraId="19483379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кв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. м)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7B02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стра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рас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по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ло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же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ния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AAB3B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вид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объек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та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7D66A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пло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щадь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  <w:t>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кв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. м)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AB7F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стра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br/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рас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по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ло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же</w:t>
            </w: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softHyphen/>
              <w:t>ния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4D5253E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00289E7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1163F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</w:tr>
      <w:tr w:rsidR="002034E6" w:rsidRPr="00D31791" w14:paraId="3160E6F6" w14:textId="77777777" w:rsidTr="009F589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DF64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6887F32A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88B91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F1671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C9B94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7540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3F517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E28DB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22790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4762A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5DB3B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86C8E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962D3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</w:tr>
      <w:tr w:rsidR="002034E6" w:rsidRPr="00D31791" w14:paraId="6714EF4D" w14:textId="77777777" w:rsidTr="009F589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2895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41E6DC55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Супруга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(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супруг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)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F7AA0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02C7C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75B28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0B34D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B3311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2EDD4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AA439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B001C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03779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CD5D3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3FAB0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</w:tr>
      <w:tr w:rsidR="002034E6" w:rsidRPr="00D31791" w14:paraId="558CD10D" w14:textId="77777777" w:rsidTr="009F589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541C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4B0088AB" w14:textId="77777777" w:rsidR="002034E6" w:rsidRPr="00D31791" w:rsidRDefault="002034E6" w:rsidP="009F58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Несовершеннолетний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  <w:proofErr w:type="spellStart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>ребенок</w:t>
            </w:r>
            <w:proofErr w:type="spellEnd"/>
            <w:r w:rsidRPr="00D31791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  <w:t xml:space="preserve">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7E16F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04CF1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4AFDD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83EE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128B7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3B37E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9DFC2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A0065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E2AB1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86F7E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9E82C" w14:textId="77777777" w:rsidR="002034E6" w:rsidRPr="00D31791" w:rsidRDefault="002034E6" w:rsidP="009F589B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de-DE" w:eastAsia="ar-SA" w:bidi="fa-IR"/>
              </w:rPr>
            </w:pPr>
          </w:p>
        </w:tc>
      </w:tr>
    </w:tbl>
    <w:p w14:paraId="0D328B79" w14:textId="77777777" w:rsidR="00B47B32" w:rsidRDefault="00B47B32"/>
    <w:sectPr w:rsidR="00B47B32" w:rsidSect="002034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855D0" w14:textId="77777777" w:rsidR="00452D3F" w:rsidRDefault="00452D3F" w:rsidP="002034E6">
      <w:pPr>
        <w:spacing w:after="0" w:line="240" w:lineRule="auto"/>
      </w:pPr>
      <w:r>
        <w:separator/>
      </w:r>
    </w:p>
  </w:endnote>
  <w:endnote w:type="continuationSeparator" w:id="0">
    <w:p w14:paraId="2AF12B49" w14:textId="77777777" w:rsidR="00452D3F" w:rsidRDefault="00452D3F" w:rsidP="00203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B5128" w14:textId="77777777" w:rsidR="00452D3F" w:rsidRDefault="00452D3F" w:rsidP="002034E6">
      <w:pPr>
        <w:spacing w:after="0" w:line="240" w:lineRule="auto"/>
      </w:pPr>
      <w:r>
        <w:separator/>
      </w:r>
    </w:p>
  </w:footnote>
  <w:footnote w:type="continuationSeparator" w:id="0">
    <w:p w14:paraId="4D73DBE1" w14:textId="77777777" w:rsidR="00452D3F" w:rsidRDefault="00452D3F" w:rsidP="002034E6">
      <w:pPr>
        <w:spacing w:after="0" w:line="240" w:lineRule="auto"/>
      </w:pPr>
      <w:r>
        <w:continuationSeparator/>
      </w:r>
    </w:p>
  </w:footnote>
  <w:footnote w:id="1">
    <w:p w14:paraId="6CB23D78" w14:textId="77777777" w:rsidR="002034E6" w:rsidRDefault="002034E6" w:rsidP="002034E6">
      <w:r>
        <w:br w:type="page"/>
      </w:r>
      <w:r>
        <w:tab/>
      </w:r>
      <w:r>
        <w:rPr>
          <w:sz w:val="16"/>
          <w:szCs w:val="16"/>
        </w:rPr>
        <w:t>В случае если в отчетном периоде лицу, замещающему государственную должность Ленинградской области, государственному гражданскому служащему Ленинградской области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">
    <w:p w14:paraId="0CED058E" w14:textId="77777777" w:rsidR="002034E6" w:rsidRDefault="002034E6" w:rsidP="002034E6">
      <w:pPr>
        <w:jc w:val="both"/>
      </w:pPr>
      <w:r>
        <w:tab/>
      </w:r>
      <w:r>
        <w:rPr>
          <w:sz w:val="16"/>
          <w:szCs w:val="16"/>
        </w:rPr>
        <w:t>Сведения указываются, если общая сумма совершенных сделок превышает общий доход лица, замещающего государственную должность Ленинградской области, государственного гражданского служащего Ленинградской области и его супруги (супруга) за три последних года, предшествующих отчетному периоду</w:t>
      </w:r>
      <w:r>
        <w:t>.</w:t>
      </w:r>
    </w:p>
    <w:p w14:paraId="7BFACDDB" w14:textId="77777777" w:rsidR="002034E6" w:rsidRDefault="002034E6" w:rsidP="002034E6">
      <w:pPr>
        <w:jc w:val="both"/>
      </w:pPr>
    </w:p>
    <w:p w14:paraId="5FB85061" w14:textId="77777777" w:rsidR="002034E6" w:rsidRDefault="002034E6" w:rsidP="002034E6">
      <w:pPr>
        <w:jc w:val="both"/>
      </w:pPr>
    </w:p>
    <w:p w14:paraId="3CF082F6" w14:textId="77777777" w:rsidR="002034E6" w:rsidRDefault="002034E6" w:rsidP="002034E6">
      <w:pPr>
        <w:jc w:val="both"/>
      </w:pPr>
    </w:p>
    <w:p w14:paraId="71DCFC85" w14:textId="77777777" w:rsidR="002034E6" w:rsidRDefault="002034E6" w:rsidP="002034E6">
      <w:pPr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0E"/>
    <w:rsid w:val="001C6A0E"/>
    <w:rsid w:val="002034E6"/>
    <w:rsid w:val="00452D3F"/>
    <w:rsid w:val="00B4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70A9"/>
  <w15:chartTrackingRefBased/>
  <w15:docId w15:val="{AEEE36A2-A3E3-480D-BF60-B4D0A5046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034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Program%20Files\Effect%20Office\Client\WORKBOX\19.03.2015%20%20&#1086;&#1073;%20&#1091;&#1090;&#1074;&#1077;&#1088;&#1078;&#1076;&#1077;&#1085;&#1080;&#1080;%20&#1055;&#1086;&#1088;&#1103;&#1076;&#1082;&#1072;%20&#1088;&#1072;&#1079;&#1084;&#1077;&#1097;&#1077;&#1085;&#1080;&#1103;%20&#1089;&#1074;&#1077;&#1076;&#1077;&#1085;&#1080;&#1081;%20&#1086;%20&#1076;&#1086;&#1093;&#1086;&#1076;&#1072;&#1093;...%20(00118878$$$)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1333</Words>
  <Characters>7602</Characters>
  <Application>Microsoft Office Word</Application>
  <DocSecurity>0</DocSecurity>
  <Lines>63</Lines>
  <Paragraphs>17</Paragraphs>
  <ScaleCrop>false</ScaleCrop>
  <Company/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2022-06-23T05:41:00Z</dcterms:created>
  <dcterms:modified xsi:type="dcterms:W3CDTF">2022-06-23T05:42:00Z</dcterms:modified>
</cp:coreProperties>
</file>